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FD81D" w14:textId="34FB53CB" w:rsidR="00EE4AC6" w:rsidRDefault="00B4653C" w:rsidP="007E559E">
      <w:pPr>
        <w:autoSpaceDE w:val="0"/>
        <w:autoSpaceDN w:val="0"/>
        <w:adjustRightInd w:val="0"/>
        <w:rPr>
          <w:rFonts w:ascii="Trebuchet MS" w:hAnsi="Trebuchet MS" w:cs="MyriadPro-Regular"/>
          <w:color w:val="FFFFFF" w:themeColor="background1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A77E502" wp14:editId="220D564C">
            <wp:simplePos x="0" y="0"/>
            <wp:positionH relativeFrom="column">
              <wp:posOffset>-800100</wp:posOffset>
            </wp:positionH>
            <wp:positionV relativeFrom="paragraph">
              <wp:posOffset>-727075</wp:posOffset>
            </wp:positionV>
            <wp:extent cx="7623175" cy="107801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H 0024 SAHMRI LHead A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175" cy="10780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AC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2A81D" wp14:editId="28CA6864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4001135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8F853" w14:textId="77777777" w:rsidR="008724D8" w:rsidRDefault="008724D8" w:rsidP="00B4653C">
                            <w:pPr>
                              <w:rPr>
                                <w:rFonts w:ascii="Trebuchet MS" w:hAnsi="Trebuchet MS" w:cs="MyriadPro-Regular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4AC6">
                              <w:rPr>
                                <w:rFonts w:ascii="Trebuchet MS" w:hAnsi="Trebuchet MS" w:cs="MyriadPro-Regular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ANIMAL ETHICS APPLICATION FOR APPROVAL </w:t>
                            </w:r>
                            <w:r>
                              <w:rPr>
                                <w:rFonts w:ascii="Trebuchet MS" w:hAnsi="Trebuchet MS" w:cs="MyriadPro-Regular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TO </w:t>
                            </w:r>
                          </w:p>
                          <w:p w14:paraId="0DF5C0DF" w14:textId="2C91330D" w:rsidR="008724D8" w:rsidRPr="00C66CFA" w:rsidRDefault="008724D8" w:rsidP="00B4653C">
                            <w:pPr>
                              <w:rPr>
                                <w:rFonts w:ascii="Trebuchet MS" w:hAnsi="Trebuchet MS" w:cs="MyriadPro-Regular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MyriadPro-Regular"/>
                                <w:color w:val="FFFFFF" w:themeColor="background1"/>
                                <w:sz w:val="28"/>
                                <w:szCs w:val="28"/>
                              </w:rPr>
                              <w:t>ESTABLISH AND MAINTAIN A BREEDING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44.95pt;margin-top:-35.95pt;width:315.05pt;height:5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" filled="f" stroked="f">
                <v:textbox>
                  <w:txbxContent>
                    <w:p w14:paraId="0E58F853" w14:textId="77777777" w:rsidR="0025382F" w:rsidRDefault="0025382F" w:rsidP="00B4653C">
                      <w:pPr>
                        <w:rPr>
                          <w:rFonts w:ascii="Trebuchet MS" w:hAnsi="Trebuchet MS" w:cs="MyriadPro-Regular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E4AC6">
                        <w:rPr>
                          <w:rFonts w:ascii="Trebuchet MS" w:hAnsi="Trebuchet MS" w:cs="MyriadPro-Regular"/>
                          <w:color w:val="FFFFFF" w:themeColor="background1"/>
                          <w:sz w:val="28"/>
                          <w:szCs w:val="28"/>
                        </w:rPr>
                        <w:t xml:space="preserve">ANIMAL ETHICS APPLICATION FOR APPROVAL </w:t>
                      </w:r>
                      <w:r>
                        <w:rPr>
                          <w:rFonts w:ascii="Trebuchet MS" w:hAnsi="Trebuchet MS" w:cs="MyriadPro-Regular"/>
                          <w:color w:val="FFFFFF" w:themeColor="background1"/>
                          <w:sz w:val="28"/>
                          <w:szCs w:val="28"/>
                        </w:rPr>
                        <w:t xml:space="preserve">TO </w:t>
                      </w:r>
                    </w:p>
                    <w:p w14:paraId="0DF5C0DF" w14:textId="2C91330D" w:rsidR="0025382F" w:rsidRPr="00C66CFA" w:rsidRDefault="0025382F" w:rsidP="00B4653C">
                      <w:pPr>
                        <w:rPr>
                          <w:rFonts w:ascii="Trebuchet MS" w:hAnsi="Trebuchet MS" w:cs="MyriadPro-Regular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 w:cs="MyriadPro-Regular"/>
                          <w:color w:val="FFFFFF" w:themeColor="background1"/>
                          <w:sz w:val="28"/>
                          <w:szCs w:val="28"/>
                        </w:rPr>
                        <w:t>ESTABLISH AND MAINTAIN A BREEDING LINE</w:t>
                      </w:r>
                    </w:p>
                  </w:txbxContent>
                </v:textbox>
              </v:shape>
            </w:pict>
          </mc:Fallback>
        </mc:AlternateContent>
      </w:r>
    </w:p>
    <w:p w14:paraId="16027D32" w14:textId="77777777" w:rsidR="00C66CFA" w:rsidRDefault="00C66CFA" w:rsidP="007E559E">
      <w:pPr>
        <w:rPr>
          <w:rFonts w:ascii="Trebuchet MS" w:hAnsi="Trebuchet MS" w:cs="MyriadPro-Regular"/>
          <w:b/>
          <w:sz w:val="20"/>
          <w:szCs w:val="20"/>
        </w:rPr>
      </w:pPr>
    </w:p>
    <w:p w14:paraId="6992FBD4" w14:textId="77777777" w:rsidR="00657F9F" w:rsidRDefault="00657F9F" w:rsidP="00B4653C">
      <w:pPr>
        <w:rPr>
          <w:rFonts w:asciiTheme="majorHAnsi" w:hAnsiTheme="majorHAnsi" w:cs="MyriadPro-Regular"/>
          <w:sz w:val="22"/>
          <w:szCs w:val="22"/>
        </w:rPr>
      </w:pPr>
    </w:p>
    <w:p w14:paraId="2DB31961" w14:textId="77777777" w:rsidR="00B4653C" w:rsidRPr="00B4653C" w:rsidRDefault="00B4653C" w:rsidP="00B4653C">
      <w:pPr>
        <w:rPr>
          <w:rFonts w:asciiTheme="majorHAnsi" w:hAnsiTheme="majorHAnsi" w:cs="MyriadPro-Regular"/>
          <w:sz w:val="22"/>
          <w:szCs w:val="22"/>
        </w:rPr>
      </w:pPr>
      <w:r w:rsidRPr="00B4653C">
        <w:rPr>
          <w:rFonts w:asciiTheme="majorHAnsi" w:hAnsiTheme="majorHAnsi" w:cs="MyriadPro-Regular"/>
          <w:sz w:val="22"/>
          <w:szCs w:val="22"/>
        </w:rPr>
        <w:t>The purpose of this form is to allow the AEC to be informed of the potential Welfare Implications of the animals you wish to introduce/breed.</w:t>
      </w:r>
      <w:r>
        <w:rPr>
          <w:rFonts w:asciiTheme="majorHAnsi" w:hAnsiTheme="majorHAnsi" w:cs="MyriadPro-Regular"/>
          <w:sz w:val="22"/>
          <w:szCs w:val="22"/>
        </w:rPr>
        <w:t xml:space="preserve"> </w:t>
      </w:r>
      <w:r w:rsidRPr="00B4653C">
        <w:rPr>
          <w:rFonts w:asciiTheme="majorHAnsi" w:hAnsiTheme="majorHAnsi" w:cs="MyriadPro-Regular"/>
          <w:sz w:val="22"/>
          <w:szCs w:val="22"/>
        </w:rPr>
        <w:t>It also informs the AEC of the proportion of animals bred which are ultimately useful for your purposes (i.e. the wastage rate).</w:t>
      </w:r>
    </w:p>
    <w:p w14:paraId="3412AF5D" w14:textId="4AE17A40" w:rsidR="00B4653C" w:rsidRDefault="00B4653C" w:rsidP="00B4653C">
      <w:pPr>
        <w:rPr>
          <w:rFonts w:asciiTheme="majorHAnsi" w:hAnsiTheme="majorHAnsi" w:cs="MyriadPro-Regular"/>
          <w:sz w:val="22"/>
          <w:szCs w:val="22"/>
        </w:rPr>
      </w:pPr>
      <w:r w:rsidRPr="00B4653C">
        <w:rPr>
          <w:rFonts w:asciiTheme="majorHAnsi" w:hAnsiTheme="majorHAnsi" w:cs="MyriadPro-Regular"/>
          <w:sz w:val="22"/>
          <w:szCs w:val="22"/>
        </w:rPr>
        <w:t>If the animals being bred are genetically modified the attachment 'Phenotype Passport - Phenotype report for genetically modified (GM) animals' must be completed and submitted with this application</w:t>
      </w:r>
    </w:p>
    <w:p w14:paraId="6F09B560" w14:textId="77777777" w:rsidR="00B4653C" w:rsidRPr="00B4653C" w:rsidRDefault="00B4653C" w:rsidP="007E559E">
      <w:pPr>
        <w:rPr>
          <w:rFonts w:asciiTheme="majorHAnsi" w:hAnsiTheme="majorHAnsi" w:cs="MyriadPro-Regular"/>
          <w:sz w:val="22"/>
          <w:szCs w:val="22"/>
        </w:rPr>
      </w:pPr>
    </w:p>
    <w:p w14:paraId="01B4A55C" w14:textId="53275652" w:rsidR="00C66CFA" w:rsidRPr="00B4653C" w:rsidRDefault="00C66CFA" w:rsidP="007E559E">
      <w:pPr>
        <w:rPr>
          <w:rFonts w:asciiTheme="majorHAnsi" w:hAnsiTheme="majorHAnsi" w:cs="MyriadPro-Regular"/>
          <w:sz w:val="22"/>
          <w:szCs w:val="22"/>
        </w:rPr>
      </w:pPr>
      <w:r w:rsidRPr="00B4653C">
        <w:rPr>
          <w:rFonts w:asciiTheme="majorHAnsi" w:hAnsiTheme="majorHAnsi" w:cs="MyriadPro-Regular"/>
          <w:sz w:val="22"/>
          <w:szCs w:val="22"/>
        </w:rPr>
        <w:t>Instructions</w:t>
      </w:r>
    </w:p>
    <w:p w14:paraId="33DF6B15" w14:textId="79FC342D" w:rsidR="0057455E" w:rsidRPr="00B4653C" w:rsidRDefault="0057455E" w:rsidP="007E559E">
      <w:pPr>
        <w:pStyle w:val="ListParagraph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Theme="majorHAnsi" w:hAnsiTheme="majorHAnsi" w:cs="MyriadPro-Regular"/>
          <w:sz w:val="22"/>
          <w:szCs w:val="22"/>
        </w:rPr>
      </w:pPr>
      <w:r w:rsidRPr="00B4653C">
        <w:rPr>
          <w:rFonts w:asciiTheme="majorHAnsi" w:hAnsiTheme="majorHAnsi" w:cs="MyriadPro-Regular"/>
          <w:sz w:val="22"/>
          <w:szCs w:val="22"/>
        </w:rPr>
        <w:t>After completing this form please convert to a pdf</w:t>
      </w:r>
      <w:r w:rsidR="00657F9F">
        <w:rPr>
          <w:rFonts w:asciiTheme="majorHAnsi" w:hAnsiTheme="majorHAnsi" w:cs="MyriadPro-Regular"/>
          <w:sz w:val="22"/>
          <w:szCs w:val="22"/>
        </w:rPr>
        <w:t xml:space="preserve"> and</w:t>
      </w:r>
      <w:r w:rsidR="007E559E" w:rsidRPr="00B4653C">
        <w:rPr>
          <w:rFonts w:asciiTheme="majorHAnsi" w:hAnsiTheme="majorHAnsi" w:cs="MyriadPro-Regular"/>
          <w:sz w:val="22"/>
          <w:szCs w:val="22"/>
        </w:rPr>
        <w:t xml:space="preserve"> add any required pdf attachments in the relevant sections</w:t>
      </w:r>
      <w:r w:rsidRPr="00B4653C">
        <w:rPr>
          <w:rFonts w:asciiTheme="majorHAnsi" w:hAnsiTheme="majorHAnsi" w:cs="MyriadPro-Regular"/>
          <w:sz w:val="22"/>
          <w:szCs w:val="22"/>
        </w:rPr>
        <w:t>;</w:t>
      </w:r>
    </w:p>
    <w:p w14:paraId="1D1BC5E2" w14:textId="2D73A649" w:rsidR="0057455E" w:rsidRPr="00B4653C" w:rsidRDefault="0057455E" w:rsidP="007E559E">
      <w:pPr>
        <w:pStyle w:val="ListParagraph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Theme="majorHAnsi" w:hAnsiTheme="majorHAnsi" w:cs="MyriadPro-Regular"/>
          <w:sz w:val="22"/>
          <w:szCs w:val="22"/>
        </w:rPr>
      </w:pPr>
      <w:r w:rsidRPr="00B4653C">
        <w:rPr>
          <w:rFonts w:asciiTheme="majorHAnsi" w:hAnsiTheme="majorHAnsi" w:cs="MyriadPro-Regular"/>
          <w:sz w:val="22"/>
          <w:szCs w:val="22"/>
        </w:rPr>
        <w:t>For the signature section, we suggest printing out the relevant page</w:t>
      </w:r>
      <w:r w:rsidR="007E559E" w:rsidRPr="00B4653C">
        <w:rPr>
          <w:rFonts w:asciiTheme="majorHAnsi" w:hAnsiTheme="majorHAnsi" w:cs="MyriadPro-Regular"/>
          <w:sz w:val="22"/>
          <w:szCs w:val="22"/>
        </w:rPr>
        <w:t>(s)</w:t>
      </w:r>
      <w:r w:rsidRPr="00B4653C">
        <w:rPr>
          <w:rFonts w:asciiTheme="majorHAnsi" w:hAnsiTheme="majorHAnsi" w:cs="MyriadPro-Regular"/>
          <w:sz w:val="22"/>
          <w:szCs w:val="22"/>
        </w:rPr>
        <w:t xml:space="preserve"> and after scanning signatures, replace </w:t>
      </w:r>
      <w:r w:rsidR="007E559E" w:rsidRPr="00B4653C">
        <w:rPr>
          <w:rFonts w:asciiTheme="majorHAnsi" w:hAnsiTheme="majorHAnsi" w:cs="MyriadPro-Regular"/>
          <w:sz w:val="22"/>
          <w:szCs w:val="22"/>
        </w:rPr>
        <w:t>these pages</w:t>
      </w:r>
      <w:r w:rsidRPr="00B4653C">
        <w:rPr>
          <w:rFonts w:asciiTheme="majorHAnsi" w:hAnsiTheme="majorHAnsi" w:cs="MyriadPro-Regular"/>
          <w:sz w:val="22"/>
          <w:szCs w:val="22"/>
        </w:rPr>
        <w:t xml:space="preserve"> in </w:t>
      </w:r>
      <w:r w:rsidR="002C68A9" w:rsidRPr="00B4653C">
        <w:rPr>
          <w:rFonts w:asciiTheme="majorHAnsi" w:hAnsiTheme="majorHAnsi" w:cs="MyriadPro-Regular"/>
          <w:sz w:val="22"/>
          <w:szCs w:val="22"/>
        </w:rPr>
        <w:t>the pdf version of the document;</w:t>
      </w:r>
    </w:p>
    <w:p w14:paraId="4D8341B6" w14:textId="77777777" w:rsidR="0057455E" w:rsidRPr="00B4653C" w:rsidRDefault="0057455E" w:rsidP="007E559E">
      <w:pPr>
        <w:pStyle w:val="ListParagraph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Theme="majorHAnsi" w:hAnsiTheme="majorHAnsi" w:cs="MyriadPro-Regular"/>
          <w:sz w:val="22"/>
          <w:szCs w:val="22"/>
        </w:rPr>
      </w:pPr>
      <w:r w:rsidRPr="00B4653C">
        <w:rPr>
          <w:rFonts w:asciiTheme="majorHAnsi" w:hAnsiTheme="majorHAnsi" w:cs="MyriadPro-Regular"/>
          <w:sz w:val="22"/>
          <w:szCs w:val="22"/>
        </w:rPr>
        <w:t>Please note that printed copies will NOT be accepted, nor will Microsoft Word versions of the document; it must be a pdf version</w:t>
      </w:r>
      <w:r w:rsidR="002C68A9" w:rsidRPr="00B4653C">
        <w:rPr>
          <w:rFonts w:asciiTheme="majorHAnsi" w:hAnsiTheme="majorHAnsi" w:cs="MyriadPro-Regular"/>
          <w:sz w:val="22"/>
          <w:szCs w:val="22"/>
        </w:rPr>
        <w:t>;</w:t>
      </w:r>
    </w:p>
    <w:p w14:paraId="3F7CB3B4" w14:textId="29F67E4E" w:rsidR="00C66CFA" w:rsidRDefault="0057455E" w:rsidP="007E559E">
      <w:pPr>
        <w:pStyle w:val="ListParagraph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Trebuchet MS" w:hAnsi="Trebuchet MS" w:cs="MyriadPro-Regular"/>
          <w:sz w:val="20"/>
          <w:szCs w:val="20"/>
        </w:rPr>
      </w:pPr>
      <w:r w:rsidRPr="00B4653C">
        <w:rPr>
          <w:rFonts w:asciiTheme="majorHAnsi" w:hAnsiTheme="majorHAnsi" w:cs="MyriadPro-Regular"/>
          <w:sz w:val="22"/>
          <w:szCs w:val="22"/>
        </w:rPr>
        <w:t xml:space="preserve">To submit, email the final pdf to </w:t>
      </w:r>
      <w:hyperlink r:id="rId12" w:history="1">
        <w:r w:rsidR="00C93F8E" w:rsidRPr="009156E5">
          <w:rPr>
            <w:rStyle w:val="Hyperlink"/>
            <w:rFonts w:asciiTheme="majorHAnsi" w:hAnsiTheme="majorHAnsi" w:cs="MyriadPro-Regular"/>
            <w:sz w:val="22"/>
            <w:szCs w:val="22"/>
          </w:rPr>
          <w:t>secretary.aec@sahmri.com</w:t>
        </w:r>
      </w:hyperlink>
      <w:r w:rsidRPr="0057455E">
        <w:rPr>
          <w:rFonts w:ascii="Trebuchet MS" w:hAnsi="Trebuchet MS" w:cs="MyriadPro-Regular"/>
          <w:sz w:val="20"/>
          <w:szCs w:val="20"/>
        </w:rPr>
        <w:t>.</w:t>
      </w:r>
    </w:p>
    <w:p w14:paraId="02E3EFBF" w14:textId="77777777" w:rsidR="00C93F8E" w:rsidRDefault="00C93F8E" w:rsidP="00C93F8E">
      <w:pPr>
        <w:pStyle w:val="ListParagraph"/>
        <w:autoSpaceDE w:val="0"/>
        <w:autoSpaceDN w:val="0"/>
        <w:adjustRightInd w:val="0"/>
        <w:contextualSpacing w:val="0"/>
        <w:rPr>
          <w:rFonts w:ascii="Trebuchet MS" w:hAnsi="Trebuchet MS" w:cs="MyriadPro-Regular"/>
          <w:sz w:val="20"/>
          <w:szCs w:val="20"/>
        </w:rPr>
      </w:pPr>
    </w:p>
    <w:p w14:paraId="2E06D49D" w14:textId="3AAC642B" w:rsidR="00327E05" w:rsidRPr="00EA0708" w:rsidRDefault="00B1681B" w:rsidP="00EA0708">
      <w:pPr>
        <w:autoSpaceDE w:val="0"/>
        <w:autoSpaceDN w:val="0"/>
        <w:adjustRightInd w:val="0"/>
        <w:jc w:val="both"/>
        <w:rPr>
          <w:rFonts w:asciiTheme="majorHAnsi" w:hAnsiTheme="majorHAnsi" w:cs="MyriadPro-Regular"/>
          <w:b/>
        </w:rPr>
      </w:pPr>
      <w:r>
        <w:rPr>
          <w:rFonts w:asciiTheme="majorHAnsi" w:hAnsiTheme="majorHAnsi" w:cs="MyriadPro-Regular"/>
          <w:b/>
        </w:rPr>
        <w:t xml:space="preserve">For animals to be housed in </w:t>
      </w:r>
      <w:proofErr w:type="gramStart"/>
      <w:r w:rsidR="00B04A33">
        <w:rPr>
          <w:rFonts w:asciiTheme="majorHAnsi" w:hAnsiTheme="majorHAnsi" w:cs="MyriadPro-Regular"/>
          <w:b/>
        </w:rPr>
        <w:t>Bioresources</w:t>
      </w:r>
      <w:r>
        <w:rPr>
          <w:rFonts w:asciiTheme="majorHAnsi" w:hAnsiTheme="majorHAnsi" w:cs="MyriadPro-Regular"/>
          <w:b/>
        </w:rPr>
        <w:t>,</w:t>
      </w:r>
      <w:proofErr w:type="gramEnd"/>
      <w:r>
        <w:rPr>
          <w:rFonts w:asciiTheme="majorHAnsi" w:hAnsiTheme="majorHAnsi" w:cs="MyriadPro-Regular"/>
          <w:b/>
        </w:rPr>
        <w:t xml:space="preserve"> it</w:t>
      </w:r>
      <w:r w:rsidR="00B04A33">
        <w:rPr>
          <w:rFonts w:asciiTheme="majorHAnsi" w:hAnsiTheme="majorHAnsi" w:cs="MyriadPro-Regular"/>
          <w:b/>
        </w:rPr>
        <w:t xml:space="preserve"> is a</w:t>
      </w:r>
      <w:r w:rsidR="00C93F8E" w:rsidRPr="00C93F8E">
        <w:rPr>
          <w:rFonts w:asciiTheme="majorHAnsi" w:hAnsiTheme="majorHAnsi" w:cs="MyriadPro-Regular"/>
          <w:b/>
        </w:rPr>
        <w:t xml:space="preserve"> </w:t>
      </w:r>
      <w:r w:rsidR="00B04A33">
        <w:rPr>
          <w:rFonts w:asciiTheme="majorHAnsi" w:hAnsiTheme="majorHAnsi" w:cs="MyriadPro-Regular"/>
          <w:b/>
        </w:rPr>
        <w:t xml:space="preserve">PC2 and </w:t>
      </w:r>
      <w:r w:rsidR="00C93F8E" w:rsidRPr="00C93F8E">
        <w:rPr>
          <w:rFonts w:asciiTheme="majorHAnsi" w:hAnsiTheme="majorHAnsi" w:cs="MyriadPro-Regular"/>
          <w:b/>
        </w:rPr>
        <w:t xml:space="preserve">SOPF facility and all animals housed </w:t>
      </w:r>
      <w:r w:rsidR="00C93F8E">
        <w:rPr>
          <w:rFonts w:asciiTheme="majorHAnsi" w:hAnsiTheme="majorHAnsi" w:cs="MyriadPro-Regular"/>
          <w:b/>
        </w:rPr>
        <w:t xml:space="preserve">here </w:t>
      </w:r>
      <w:r w:rsidR="00C93F8E" w:rsidRPr="00C93F8E">
        <w:rPr>
          <w:rFonts w:asciiTheme="majorHAnsi" w:hAnsiTheme="majorHAnsi" w:cs="MyriadPro-Regular"/>
          <w:b/>
        </w:rPr>
        <w:t>will need to c</w:t>
      </w:r>
      <w:r w:rsidR="00EA0708">
        <w:rPr>
          <w:rFonts w:asciiTheme="majorHAnsi" w:hAnsiTheme="majorHAnsi" w:cs="MyriadPro-Regular"/>
          <w:b/>
        </w:rPr>
        <w:t>omply with this health status. P</w:t>
      </w:r>
      <w:r w:rsidR="00C93F8E" w:rsidRPr="00C93F8E">
        <w:rPr>
          <w:rFonts w:asciiTheme="majorHAnsi" w:hAnsiTheme="majorHAnsi" w:cs="MyriadPro-Regular"/>
          <w:b/>
        </w:rPr>
        <w:t>lease contact Bioresources for further information</w:t>
      </w:r>
      <w:r w:rsidR="00C93F8E">
        <w:rPr>
          <w:rFonts w:asciiTheme="majorHAnsi" w:hAnsiTheme="majorHAnsi" w:cs="MyriadPro-Regular"/>
          <w:b/>
        </w:rPr>
        <w:t xml:space="preserve">. </w:t>
      </w:r>
      <w:r>
        <w:rPr>
          <w:rFonts w:asciiTheme="majorHAnsi" w:hAnsiTheme="majorHAnsi" w:cs="MyriadPro-Regular"/>
          <w:b/>
        </w:rPr>
        <w:t xml:space="preserve">For animals to be housed at PIRL, please contact staff to ascertain health requirements. </w:t>
      </w:r>
    </w:p>
    <w:p w14:paraId="571744CE" w14:textId="77777777" w:rsidR="00B01696" w:rsidRDefault="00B01696" w:rsidP="007E559E">
      <w:pPr>
        <w:rPr>
          <w:rFonts w:ascii="Trebuchet MS" w:hAnsi="Trebuchet MS"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778"/>
        <w:gridCol w:w="4076"/>
      </w:tblGrid>
      <w:tr w:rsidR="00635028" w:rsidRPr="00657F9F" w14:paraId="5E626855" w14:textId="77777777" w:rsidTr="00635028">
        <w:trPr>
          <w:trHeight w:val="567"/>
        </w:trPr>
        <w:tc>
          <w:tcPr>
            <w:tcW w:w="2932" w:type="pct"/>
            <w:shd w:val="clear" w:color="auto" w:fill="FFFF99"/>
            <w:vAlign w:val="center"/>
          </w:tcPr>
          <w:p w14:paraId="71A1534B" w14:textId="77777777" w:rsidR="00657F9F" w:rsidRPr="00862185" w:rsidRDefault="00657F9F" w:rsidP="007E559E">
            <w:pPr>
              <w:jc w:val="center"/>
              <w:rPr>
                <w:rFonts w:ascii="Trebuchet MS" w:hAnsi="Trebuchet MS" w:cs="MyriadPro-Regular"/>
                <w:sz w:val="20"/>
                <w:szCs w:val="20"/>
              </w:rPr>
            </w:pPr>
          </w:p>
          <w:p w14:paraId="74120045" w14:textId="2B4C8EFB" w:rsidR="00B01696" w:rsidRPr="00862185" w:rsidRDefault="00B4653C" w:rsidP="007E559E">
            <w:pPr>
              <w:jc w:val="center"/>
              <w:rPr>
                <w:rFonts w:ascii="Trebuchet MS" w:hAnsi="Trebuchet MS" w:cs="MyriadPro-Regular"/>
                <w:sz w:val="20"/>
                <w:szCs w:val="20"/>
              </w:rPr>
            </w:pPr>
            <w:r w:rsidRPr="00862185">
              <w:rPr>
                <w:rFonts w:ascii="Trebuchet MS" w:hAnsi="Trebuchet MS" w:cs="MyriadPro-Regular"/>
                <w:sz w:val="20"/>
                <w:szCs w:val="20"/>
              </w:rPr>
              <w:t xml:space="preserve">Name of </w:t>
            </w:r>
            <w:r w:rsidR="002C1629">
              <w:rPr>
                <w:rFonts w:ascii="Trebuchet MS" w:hAnsi="Trebuchet MS" w:cs="MyriadPro-Regular"/>
                <w:sz w:val="20"/>
                <w:szCs w:val="20"/>
              </w:rPr>
              <w:t>Line</w:t>
            </w:r>
            <w:r w:rsidR="00AD1E59">
              <w:rPr>
                <w:rFonts w:ascii="Trebuchet MS" w:hAnsi="Trebuchet MS" w:cs="MyriadPro-Regular"/>
                <w:sz w:val="20"/>
                <w:szCs w:val="20"/>
              </w:rPr>
              <w:t>(s)</w:t>
            </w:r>
          </w:p>
          <w:p w14:paraId="1B854A94" w14:textId="7125C6AD" w:rsidR="00657F9F" w:rsidRPr="00862185" w:rsidRDefault="00657F9F" w:rsidP="007E559E">
            <w:pPr>
              <w:jc w:val="center"/>
              <w:rPr>
                <w:rFonts w:ascii="Trebuchet MS" w:hAnsi="Trebuchet MS" w:cs="MyriadPro-Regular"/>
                <w:b/>
                <w:sz w:val="20"/>
                <w:szCs w:val="20"/>
              </w:rPr>
            </w:pPr>
          </w:p>
        </w:tc>
        <w:tc>
          <w:tcPr>
            <w:tcW w:w="2068" w:type="pct"/>
            <w:shd w:val="clear" w:color="auto" w:fill="FFFF99"/>
            <w:vAlign w:val="center"/>
          </w:tcPr>
          <w:p w14:paraId="638AC989" w14:textId="32F717B8" w:rsidR="00B01696" w:rsidRPr="00657F9F" w:rsidRDefault="00862185" w:rsidP="007E559E">
            <w:pPr>
              <w:rPr>
                <w:rFonts w:asciiTheme="majorHAnsi" w:hAnsiTheme="majorHAnsi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35028" w:rsidRPr="00657F9F" w14:paraId="3CB25150" w14:textId="77777777" w:rsidTr="00635028">
        <w:trPr>
          <w:trHeight w:val="567"/>
        </w:trPr>
        <w:tc>
          <w:tcPr>
            <w:tcW w:w="2932" w:type="pct"/>
            <w:shd w:val="clear" w:color="auto" w:fill="FFFF99"/>
            <w:vAlign w:val="center"/>
          </w:tcPr>
          <w:p w14:paraId="19D74F82" w14:textId="77777777" w:rsidR="00657F9F" w:rsidRPr="00862185" w:rsidRDefault="00657F9F" w:rsidP="007E559E">
            <w:pPr>
              <w:jc w:val="center"/>
              <w:rPr>
                <w:rFonts w:ascii="Trebuchet MS" w:hAnsi="Trebuchet MS" w:cs="MyriadPro-Regular"/>
                <w:sz w:val="20"/>
                <w:szCs w:val="20"/>
              </w:rPr>
            </w:pPr>
          </w:p>
          <w:p w14:paraId="2B73F052" w14:textId="77777777" w:rsidR="00F85A7C" w:rsidRPr="00862185" w:rsidRDefault="00F85A7C" w:rsidP="007E559E">
            <w:pPr>
              <w:jc w:val="center"/>
              <w:rPr>
                <w:rFonts w:ascii="Trebuchet MS" w:hAnsi="Trebuchet MS" w:cs="MyriadPro-Regular"/>
                <w:sz w:val="20"/>
                <w:szCs w:val="20"/>
              </w:rPr>
            </w:pPr>
            <w:r w:rsidRPr="00862185">
              <w:rPr>
                <w:rFonts w:ascii="Trebuchet MS" w:hAnsi="Trebuchet MS" w:cs="MyriadPro-Regular"/>
                <w:sz w:val="20"/>
                <w:szCs w:val="20"/>
              </w:rPr>
              <w:t>Name of Primary Applicant</w:t>
            </w:r>
          </w:p>
          <w:p w14:paraId="00495D60" w14:textId="77777777" w:rsidR="00657F9F" w:rsidRPr="00862185" w:rsidRDefault="00657F9F" w:rsidP="007E559E">
            <w:pPr>
              <w:jc w:val="center"/>
              <w:rPr>
                <w:rFonts w:ascii="Trebuchet MS" w:hAnsi="Trebuchet MS" w:cs="MyriadPro-Regular"/>
                <w:sz w:val="20"/>
                <w:szCs w:val="20"/>
              </w:rPr>
            </w:pPr>
          </w:p>
        </w:tc>
        <w:tc>
          <w:tcPr>
            <w:tcW w:w="2068" w:type="pct"/>
            <w:shd w:val="clear" w:color="auto" w:fill="FFFF99"/>
            <w:vAlign w:val="center"/>
          </w:tcPr>
          <w:p w14:paraId="198FCCD9" w14:textId="4C55CB21" w:rsidR="00F85A7C" w:rsidRPr="00657F9F" w:rsidRDefault="00862185" w:rsidP="007E559E">
            <w:pPr>
              <w:rPr>
                <w:rFonts w:asciiTheme="majorHAnsi" w:hAnsiTheme="majorHAnsi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AD1E59" w:rsidRPr="00657F9F" w14:paraId="41BBBB91" w14:textId="77777777" w:rsidTr="00635028">
        <w:trPr>
          <w:trHeight w:val="567"/>
        </w:trPr>
        <w:tc>
          <w:tcPr>
            <w:tcW w:w="2932" w:type="pct"/>
            <w:shd w:val="clear" w:color="auto" w:fill="FFFF99"/>
            <w:vAlign w:val="center"/>
          </w:tcPr>
          <w:p w14:paraId="5273E200" w14:textId="7FD173B3" w:rsidR="00AD1E59" w:rsidRPr="00862185" w:rsidRDefault="00AD1E59" w:rsidP="00657F9F">
            <w:pPr>
              <w:jc w:val="center"/>
              <w:rPr>
                <w:rFonts w:ascii="Trebuchet MS" w:hAnsi="Trebuchet MS" w:cs="MyriadPro-Regular"/>
                <w:sz w:val="20"/>
                <w:szCs w:val="20"/>
              </w:rPr>
            </w:pPr>
            <w:r>
              <w:rPr>
                <w:rFonts w:ascii="Trebuchet MS" w:hAnsi="Trebuchet MS" w:cs="MyriadPro-Regular"/>
                <w:sz w:val="20"/>
                <w:szCs w:val="20"/>
              </w:rPr>
              <w:t>Name of Deputy Applicant</w:t>
            </w:r>
          </w:p>
        </w:tc>
        <w:tc>
          <w:tcPr>
            <w:tcW w:w="2068" w:type="pct"/>
            <w:shd w:val="clear" w:color="auto" w:fill="FFFF99"/>
            <w:vAlign w:val="center"/>
          </w:tcPr>
          <w:p w14:paraId="42B20021" w14:textId="2D590E40" w:rsidR="00AD1E59" w:rsidRDefault="00AD1E59" w:rsidP="007E559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35028" w:rsidRPr="00657F9F" w14:paraId="1DF5998A" w14:textId="77777777" w:rsidTr="00635028">
        <w:trPr>
          <w:trHeight w:val="567"/>
        </w:trPr>
        <w:tc>
          <w:tcPr>
            <w:tcW w:w="2932" w:type="pct"/>
            <w:shd w:val="clear" w:color="auto" w:fill="FFFF99"/>
            <w:vAlign w:val="center"/>
          </w:tcPr>
          <w:p w14:paraId="1FE63FEA" w14:textId="2B518905" w:rsidR="00F85A7C" w:rsidRPr="00862185" w:rsidRDefault="00657F9F" w:rsidP="00AD1E59">
            <w:pPr>
              <w:jc w:val="center"/>
              <w:rPr>
                <w:rFonts w:ascii="Trebuchet MS" w:hAnsi="Trebuchet MS" w:cs="MyriadPro-Regular"/>
                <w:sz w:val="20"/>
                <w:szCs w:val="20"/>
              </w:rPr>
            </w:pPr>
            <w:r w:rsidRPr="00862185">
              <w:rPr>
                <w:rFonts w:ascii="Trebuchet MS" w:hAnsi="Trebuchet MS" w:cs="MyriadPro-Regular"/>
                <w:sz w:val="20"/>
                <w:szCs w:val="20"/>
              </w:rPr>
              <w:t>Species/</w:t>
            </w:r>
            <w:r w:rsidR="00AD1E59">
              <w:rPr>
                <w:rFonts w:ascii="Trebuchet MS" w:hAnsi="Trebuchet MS" w:cs="MyriadPro-Regular"/>
                <w:sz w:val="20"/>
                <w:szCs w:val="20"/>
              </w:rPr>
              <w:t>S</w:t>
            </w:r>
            <w:r w:rsidRPr="00862185">
              <w:rPr>
                <w:rFonts w:ascii="Trebuchet MS" w:hAnsi="Trebuchet MS" w:cs="MyriadPro-Regular"/>
                <w:sz w:val="20"/>
                <w:szCs w:val="20"/>
              </w:rPr>
              <w:t>train(s)</w:t>
            </w:r>
          </w:p>
        </w:tc>
        <w:tc>
          <w:tcPr>
            <w:tcW w:w="2068" w:type="pct"/>
            <w:shd w:val="clear" w:color="auto" w:fill="FFFF99"/>
            <w:vAlign w:val="center"/>
          </w:tcPr>
          <w:p w14:paraId="5F2EB57E" w14:textId="125E904D" w:rsidR="00573CE5" w:rsidRPr="00657F9F" w:rsidRDefault="00862185" w:rsidP="007E559E">
            <w:pPr>
              <w:rPr>
                <w:rFonts w:asciiTheme="majorHAnsi" w:hAnsiTheme="majorHAnsi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73CE5" w:rsidRPr="00657F9F" w14:paraId="71496A31" w14:textId="77777777" w:rsidTr="00635028">
        <w:trPr>
          <w:trHeight w:val="567"/>
        </w:trPr>
        <w:tc>
          <w:tcPr>
            <w:tcW w:w="2932" w:type="pct"/>
            <w:shd w:val="clear" w:color="auto" w:fill="FFFF99"/>
            <w:vAlign w:val="center"/>
          </w:tcPr>
          <w:p w14:paraId="126DCFCF" w14:textId="76B9FC4F" w:rsidR="00573CE5" w:rsidRPr="00862185" w:rsidRDefault="00573CE5" w:rsidP="00AD1E59">
            <w:pPr>
              <w:jc w:val="center"/>
              <w:rPr>
                <w:rFonts w:ascii="Trebuchet MS" w:hAnsi="Trebuchet MS" w:cs="MyriadPro-Regular"/>
                <w:sz w:val="20"/>
                <w:szCs w:val="20"/>
              </w:rPr>
            </w:pPr>
            <w:r w:rsidRPr="00862185">
              <w:rPr>
                <w:rFonts w:ascii="Trebuchet MS" w:hAnsi="Trebuchet MS" w:cs="MyriadPro-Regular"/>
                <w:sz w:val="20"/>
                <w:szCs w:val="20"/>
              </w:rPr>
              <w:t>Nome</w:t>
            </w:r>
            <w:r w:rsidR="00862185" w:rsidRPr="00862185">
              <w:rPr>
                <w:rFonts w:ascii="Trebuchet MS" w:hAnsi="Trebuchet MS" w:cs="MyriadPro-Regular"/>
                <w:sz w:val="20"/>
                <w:szCs w:val="20"/>
              </w:rPr>
              <w:t>n</w:t>
            </w:r>
            <w:r w:rsidRPr="00862185">
              <w:rPr>
                <w:rFonts w:ascii="Trebuchet MS" w:hAnsi="Trebuchet MS" w:cs="MyriadPro-Regular"/>
                <w:sz w:val="20"/>
                <w:szCs w:val="20"/>
              </w:rPr>
              <w:t xml:space="preserve">clature of </w:t>
            </w:r>
            <w:r w:rsidR="00AD1E59">
              <w:rPr>
                <w:rFonts w:ascii="Trebuchet MS" w:hAnsi="Trebuchet MS" w:cs="MyriadPro-Regular"/>
                <w:sz w:val="20"/>
                <w:szCs w:val="20"/>
              </w:rPr>
              <w:t>s</w:t>
            </w:r>
            <w:r w:rsidRPr="00862185">
              <w:rPr>
                <w:rFonts w:ascii="Trebuchet MS" w:hAnsi="Trebuchet MS" w:cs="MyriadPro-Regular"/>
                <w:sz w:val="20"/>
                <w:szCs w:val="20"/>
              </w:rPr>
              <w:t>train</w:t>
            </w:r>
            <w:r w:rsidR="00AD1E59">
              <w:rPr>
                <w:rFonts w:ascii="Trebuchet MS" w:hAnsi="Trebuchet MS" w:cs="MyriadPro-Regular"/>
                <w:sz w:val="20"/>
                <w:szCs w:val="20"/>
              </w:rPr>
              <w:t>(s)</w:t>
            </w:r>
          </w:p>
        </w:tc>
        <w:tc>
          <w:tcPr>
            <w:tcW w:w="2068" w:type="pct"/>
            <w:shd w:val="clear" w:color="auto" w:fill="FFFF99"/>
            <w:vAlign w:val="center"/>
          </w:tcPr>
          <w:p w14:paraId="19C9E456" w14:textId="50D28F3F" w:rsidR="00573CE5" w:rsidRPr="00657F9F" w:rsidRDefault="00862185" w:rsidP="007E559E">
            <w:pPr>
              <w:rPr>
                <w:rFonts w:asciiTheme="majorHAnsi" w:hAnsiTheme="majorHAnsi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73CE5" w:rsidRPr="00657F9F" w14:paraId="6C32C5A7" w14:textId="77777777" w:rsidTr="00635028">
        <w:trPr>
          <w:trHeight w:val="567"/>
        </w:trPr>
        <w:tc>
          <w:tcPr>
            <w:tcW w:w="2932" w:type="pct"/>
            <w:shd w:val="clear" w:color="auto" w:fill="FFFF99"/>
            <w:vAlign w:val="center"/>
          </w:tcPr>
          <w:p w14:paraId="5FB2185B" w14:textId="21D5AEC1" w:rsidR="00573CE5" w:rsidRPr="00862185" w:rsidRDefault="00573CE5" w:rsidP="008724D8">
            <w:pPr>
              <w:jc w:val="center"/>
              <w:rPr>
                <w:rFonts w:ascii="Trebuchet MS" w:hAnsi="Trebuchet MS" w:cs="MyriadPro-Regular"/>
                <w:sz w:val="20"/>
                <w:szCs w:val="20"/>
              </w:rPr>
            </w:pPr>
            <w:r w:rsidRPr="00862185">
              <w:rPr>
                <w:rFonts w:ascii="Trebuchet MS" w:hAnsi="Trebuchet MS" w:cs="MyriadPro-Regular"/>
                <w:sz w:val="20"/>
                <w:szCs w:val="20"/>
              </w:rPr>
              <w:t>Pas</w:t>
            </w:r>
            <w:r w:rsidR="002C1629">
              <w:rPr>
                <w:rFonts w:ascii="Trebuchet MS" w:hAnsi="Trebuchet MS" w:cs="MyriadPro-Regular"/>
                <w:sz w:val="20"/>
                <w:szCs w:val="20"/>
              </w:rPr>
              <w:t>sport attached</w:t>
            </w:r>
          </w:p>
        </w:tc>
        <w:tc>
          <w:tcPr>
            <w:tcW w:w="2068" w:type="pct"/>
            <w:shd w:val="clear" w:color="auto" w:fill="FFFF99"/>
            <w:vAlign w:val="center"/>
          </w:tcPr>
          <w:p w14:paraId="4E5D4BD3" w14:textId="1FF811FC" w:rsidR="00573CE5" w:rsidRPr="00657F9F" w:rsidRDefault="002C1629" w:rsidP="002E1F7C">
            <w:pPr>
              <w:rPr>
                <w:rFonts w:asciiTheme="majorHAnsi" w:hAnsiTheme="majorHAnsi"/>
              </w:rPr>
            </w:pPr>
            <w:r w:rsidRPr="00657F9F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F9F">
              <w:rPr>
                <w:rFonts w:asciiTheme="majorHAnsi" w:hAnsiTheme="majorHAnsi"/>
              </w:rPr>
              <w:instrText xml:space="preserve"> FORMCHECKBOX </w:instrText>
            </w:r>
            <w:r w:rsidR="00FC2382" w:rsidRPr="00657F9F">
              <w:rPr>
                <w:rFonts w:asciiTheme="majorHAnsi" w:hAnsiTheme="majorHAnsi"/>
              </w:rPr>
            </w:r>
            <w:r w:rsidRPr="00657F9F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Yes</w:t>
            </w:r>
          </w:p>
        </w:tc>
      </w:tr>
    </w:tbl>
    <w:p w14:paraId="22173F71" w14:textId="77777777" w:rsidR="00862185" w:rsidRPr="00657F9F" w:rsidRDefault="00862185" w:rsidP="007E559E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6"/>
      </w:tblGrid>
      <w:tr w:rsidR="004F30B9" w:rsidRPr="00657F9F" w14:paraId="53190E10" w14:textId="77777777" w:rsidTr="00204ACA">
        <w:trPr>
          <w:trHeight w:val="567"/>
        </w:trPr>
        <w:tc>
          <w:tcPr>
            <w:tcW w:w="1425" w:type="pct"/>
            <w:shd w:val="clear" w:color="auto" w:fill="auto"/>
            <w:vAlign w:val="center"/>
          </w:tcPr>
          <w:p w14:paraId="2EE6C5ED" w14:textId="77777777" w:rsidR="005245B5" w:rsidRPr="00657F9F" w:rsidRDefault="006058A9" w:rsidP="007E559E">
            <w:pPr>
              <w:rPr>
                <w:rFonts w:asciiTheme="majorHAnsi" w:hAnsiTheme="majorHAnsi" w:cs="MyriadPro-Regular"/>
              </w:rPr>
            </w:pPr>
            <w:r w:rsidRPr="00657F9F">
              <w:rPr>
                <w:rFonts w:asciiTheme="majorHAnsi" w:hAnsiTheme="majorHAnsi" w:cs="MyriadPro-Regular"/>
              </w:rPr>
              <w:t>Expected date for a</w:t>
            </w:r>
            <w:r w:rsidR="004F30B9" w:rsidRPr="00657F9F">
              <w:rPr>
                <w:rFonts w:asciiTheme="majorHAnsi" w:hAnsiTheme="majorHAnsi" w:cs="MyriadPro-Regular"/>
              </w:rPr>
              <w:t>nimal use to begin?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6643D396" w14:textId="22D47B12" w:rsidR="004F30B9" w:rsidRPr="00657F9F" w:rsidRDefault="00862185" w:rsidP="007E559E">
            <w:pPr>
              <w:rPr>
                <w:rFonts w:asciiTheme="majorHAnsi" w:hAnsiTheme="majorHAnsi"/>
              </w:rPr>
            </w:pPr>
            <w:r w:rsidRPr="00657F9F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F9F">
              <w:rPr>
                <w:rFonts w:asciiTheme="majorHAnsi" w:hAnsiTheme="majorHAnsi"/>
              </w:rPr>
              <w:instrText xml:space="preserve"> FORMTEXT </w:instrText>
            </w:r>
            <w:r w:rsidRPr="00657F9F">
              <w:rPr>
                <w:rFonts w:asciiTheme="majorHAnsi" w:hAnsiTheme="majorHAnsi"/>
              </w:rPr>
            </w:r>
            <w:r w:rsidRPr="00657F9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</w:rPr>
              <w:fldChar w:fldCharType="end"/>
            </w:r>
          </w:p>
        </w:tc>
      </w:tr>
      <w:tr w:rsidR="004F30B9" w:rsidRPr="00657F9F" w14:paraId="5599DEF4" w14:textId="77777777" w:rsidTr="00204ACA">
        <w:trPr>
          <w:trHeight w:val="567"/>
        </w:trPr>
        <w:tc>
          <w:tcPr>
            <w:tcW w:w="1425" w:type="pct"/>
            <w:shd w:val="clear" w:color="auto" w:fill="auto"/>
            <w:vAlign w:val="center"/>
          </w:tcPr>
          <w:p w14:paraId="033D5D39" w14:textId="77777777" w:rsidR="005245B5" w:rsidRPr="00657F9F" w:rsidRDefault="006058A9" w:rsidP="007E559E">
            <w:pPr>
              <w:rPr>
                <w:rFonts w:asciiTheme="majorHAnsi" w:hAnsiTheme="majorHAnsi" w:cs="MyriadPro-Regular"/>
              </w:rPr>
            </w:pPr>
            <w:r w:rsidRPr="00657F9F">
              <w:rPr>
                <w:rFonts w:asciiTheme="majorHAnsi" w:hAnsiTheme="majorHAnsi" w:cs="MyriadPro-Regular"/>
              </w:rPr>
              <w:t>Expected date for a</w:t>
            </w:r>
            <w:r w:rsidR="004F30B9" w:rsidRPr="00657F9F">
              <w:rPr>
                <w:rFonts w:asciiTheme="majorHAnsi" w:hAnsiTheme="majorHAnsi" w:cs="MyriadPro-Regular"/>
              </w:rPr>
              <w:t>nimal use to end?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642E0C47" w14:textId="4C822CC4" w:rsidR="004F30B9" w:rsidRPr="00657F9F" w:rsidRDefault="00862185" w:rsidP="007E559E">
            <w:pPr>
              <w:rPr>
                <w:rFonts w:asciiTheme="majorHAnsi" w:hAnsiTheme="majorHAnsi"/>
              </w:rPr>
            </w:pPr>
            <w:r w:rsidRPr="00657F9F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F9F">
              <w:rPr>
                <w:rFonts w:asciiTheme="majorHAnsi" w:hAnsiTheme="majorHAnsi"/>
              </w:rPr>
              <w:instrText xml:space="preserve"> FORMTEXT </w:instrText>
            </w:r>
            <w:r w:rsidRPr="00657F9F">
              <w:rPr>
                <w:rFonts w:asciiTheme="majorHAnsi" w:hAnsiTheme="majorHAnsi"/>
              </w:rPr>
            </w:r>
            <w:r w:rsidRPr="00657F9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</w:rPr>
              <w:fldChar w:fldCharType="end"/>
            </w:r>
          </w:p>
        </w:tc>
      </w:tr>
      <w:tr w:rsidR="004F30B9" w:rsidRPr="00657F9F" w14:paraId="55564698" w14:textId="77777777" w:rsidTr="00204ACA">
        <w:trPr>
          <w:trHeight w:val="567"/>
        </w:trPr>
        <w:tc>
          <w:tcPr>
            <w:tcW w:w="1425" w:type="pct"/>
            <w:shd w:val="clear" w:color="auto" w:fill="auto"/>
            <w:vAlign w:val="center"/>
          </w:tcPr>
          <w:p w14:paraId="0B0B1B59" w14:textId="77777777" w:rsidR="004F30B9" w:rsidRPr="00657F9F" w:rsidRDefault="004F30B9" w:rsidP="007E559E">
            <w:pPr>
              <w:rPr>
                <w:rFonts w:asciiTheme="majorHAnsi" w:hAnsiTheme="majorHAnsi"/>
              </w:rPr>
            </w:pPr>
            <w:r w:rsidRPr="00657F9F">
              <w:rPr>
                <w:rFonts w:asciiTheme="majorHAnsi" w:hAnsiTheme="majorHAnsi" w:cs="MyriadPro-Regular"/>
              </w:rPr>
              <w:t>Project duration?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4424DD9A" w14:textId="37036CF7" w:rsidR="004F30B9" w:rsidRPr="00657F9F" w:rsidRDefault="00EE43F6" w:rsidP="005055CE">
            <w:pPr>
              <w:rPr>
                <w:rFonts w:asciiTheme="majorHAnsi" w:hAnsiTheme="majorHAnsi"/>
              </w:rPr>
            </w:pPr>
            <w:r w:rsidRPr="00657F9F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F9F">
              <w:rPr>
                <w:rFonts w:asciiTheme="majorHAnsi" w:hAnsiTheme="majorHAnsi"/>
              </w:rPr>
              <w:instrText xml:space="preserve"> FORMTEXT </w:instrText>
            </w:r>
            <w:r w:rsidRPr="00657F9F">
              <w:rPr>
                <w:rFonts w:asciiTheme="majorHAnsi" w:hAnsiTheme="majorHAnsi"/>
              </w:rPr>
            </w:r>
            <w:r w:rsidRPr="00657F9F">
              <w:rPr>
                <w:rFonts w:asciiTheme="majorHAnsi" w:hAnsiTheme="majorHAnsi"/>
              </w:rPr>
              <w:fldChar w:fldCharType="separate"/>
            </w:r>
            <w:r w:rsidR="005055CE" w:rsidRPr="00657F9F">
              <w:rPr>
                <w:rFonts w:asciiTheme="majorHAnsi" w:hAnsiTheme="majorHAnsi"/>
              </w:rPr>
              <w:t> </w:t>
            </w:r>
            <w:r w:rsidR="005055CE" w:rsidRPr="00657F9F">
              <w:rPr>
                <w:rFonts w:asciiTheme="majorHAnsi" w:hAnsiTheme="majorHAnsi"/>
              </w:rPr>
              <w:t> </w:t>
            </w:r>
            <w:r w:rsidR="005055CE" w:rsidRPr="00657F9F">
              <w:rPr>
                <w:rFonts w:asciiTheme="majorHAnsi" w:hAnsiTheme="majorHAnsi"/>
              </w:rPr>
              <w:t> </w:t>
            </w:r>
            <w:r w:rsidR="005055CE" w:rsidRPr="00657F9F">
              <w:rPr>
                <w:rFonts w:asciiTheme="majorHAnsi" w:hAnsiTheme="majorHAnsi"/>
              </w:rPr>
              <w:t> </w:t>
            </w:r>
            <w:r w:rsidR="005055CE" w:rsidRPr="00657F9F">
              <w:rPr>
                <w:rFonts w:asciiTheme="majorHAnsi" w:hAnsiTheme="majorHAnsi"/>
              </w:rPr>
              <w:t> </w:t>
            </w:r>
            <w:r w:rsidRPr="00657F9F">
              <w:rPr>
                <w:rFonts w:asciiTheme="majorHAnsi" w:hAnsiTheme="majorHAnsi"/>
              </w:rPr>
              <w:fldChar w:fldCharType="end"/>
            </w:r>
          </w:p>
        </w:tc>
      </w:tr>
      <w:tr w:rsidR="004F30B9" w:rsidRPr="00657F9F" w14:paraId="07F36AA8" w14:textId="77777777" w:rsidTr="00204ACA">
        <w:trPr>
          <w:trHeight w:val="907"/>
        </w:trPr>
        <w:tc>
          <w:tcPr>
            <w:tcW w:w="1425" w:type="pct"/>
            <w:shd w:val="clear" w:color="auto" w:fill="auto"/>
            <w:vAlign w:val="center"/>
          </w:tcPr>
          <w:p w14:paraId="69DF1367" w14:textId="77777777" w:rsidR="004F30B9" w:rsidRPr="00657F9F" w:rsidRDefault="004F30B9" w:rsidP="007E559E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</w:rPr>
            </w:pPr>
            <w:r w:rsidRPr="00657F9F">
              <w:rPr>
                <w:rFonts w:asciiTheme="majorHAnsi" w:hAnsiTheme="majorHAnsi" w:cs="MyriadPro-Regular"/>
              </w:rPr>
              <w:t>Does this application relate to a previously</w:t>
            </w:r>
            <w:r w:rsidR="003E5F74" w:rsidRPr="00657F9F">
              <w:rPr>
                <w:rFonts w:asciiTheme="majorHAnsi" w:hAnsiTheme="majorHAnsi" w:cs="MyriadPro-Regular"/>
              </w:rPr>
              <w:t xml:space="preserve"> </w:t>
            </w:r>
            <w:r w:rsidRPr="00657F9F">
              <w:rPr>
                <w:rFonts w:asciiTheme="majorHAnsi" w:hAnsiTheme="majorHAnsi" w:cs="MyriadPro-Regular"/>
              </w:rPr>
              <w:t>approved Protocol?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547B2896" w14:textId="77777777" w:rsidR="00814E0A" w:rsidRDefault="00814E0A" w:rsidP="007E559E">
            <w:pPr>
              <w:rPr>
                <w:rFonts w:asciiTheme="majorHAnsi" w:hAnsiTheme="majorHAnsi"/>
                <w:noProof/>
                <w:lang w:val="en-US" w:eastAsia="en-US"/>
              </w:rPr>
            </w:pPr>
          </w:p>
          <w:p w14:paraId="3FF19BEB" w14:textId="36A9D8AE" w:rsidR="00814E0A" w:rsidRDefault="002E1F7C" w:rsidP="007E55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en-US" w:eastAsia="en-US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ajorHAnsi" w:hAnsiTheme="majorHAnsi"/>
                <w:noProof/>
                <w:lang w:val="en-US" w:eastAsia="en-US"/>
              </w:rPr>
              <w:instrText xml:space="preserve"> FORMCHECKBOX </w:instrText>
            </w:r>
            <w:r w:rsidR="00FC2382">
              <w:rPr>
                <w:rFonts w:asciiTheme="majorHAnsi" w:hAnsiTheme="majorHAnsi"/>
                <w:noProof/>
                <w:lang w:val="en-US" w:eastAsia="en-US"/>
              </w:rPr>
            </w:r>
            <w:r>
              <w:rPr>
                <w:rFonts w:asciiTheme="majorHAnsi" w:hAnsiTheme="majorHAnsi"/>
                <w:noProof/>
                <w:lang w:val="en-US" w:eastAsia="en-US"/>
              </w:rPr>
              <w:fldChar w:fldCharType="end"/>
            </w:r>
            <w:bookmarkEnd w:id="1"/>
            <w:r w:rsidR="00EE43F6" w:rsidRPr="00657F9F">
              <w:rPr>
                <w:rFonts w:asciiTheme="majorHAnsi" w:hAnsiTheme="majorHAnsi"/>
                <w:noProof/>
                <w:lang w:val="en-US" w:eastAsia="en-US"/>
              </w:rPr>
              <w:t xml:space="preserve"> Yes          </w:t>
            </w:r>
            <w:r w:rsidR="00EE43F6" w:rsidRPr="00657F9F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EE43F6" w:rsidRPr="00657F9F">
              <w:rPr>
                <w:rFonts w:asciiTheme="majorHAnsi" w:hAnsiTheme="majorHAnsi"/>
              </w:rPr>
              <w:instrText xml:space="preserve"> FORMCHECKBOX </w:instrText>
            </w:r>
            <w:r w:rsidR="00FC2382" w:rsidRPr="00657F9F">
              <w:rPr>
                <w:rFonts w:asciiTheme="majorHAnsi" w:hAnsiTheme="majorHAnsi"/>
              </w:rPr>
            </w:r>
            <w:r w:rsidR="00EE43F6" w:rsidRPr="00657F9F">
              <w:rPr>
                <w:rFonts w:asciiTheme="majorHAnsi" w:hAnsiTheme="majorHAnsi"/>
              </w:rPr>
              <w:fldChar w:fldCharType="end"/>
            </w:r>
            <w:bookmarkEnd w:id="2"/>
            <w:r w:rsidR="00EE43F6" w:rsidRPr="00657F9F">
              <w:rPr>
                <w:rFonts w:asciiTheme="majorHAnsi" w:hAnsiTheme="majorHAnsi"/>
              </w:rPr>
              <w:t xml:space="preserve"> No</w:t>
            </w:r>
            <w:r w:rsidR="00814E0A">
              <w:rPr>
                <w:rFonts w:asciiTheme="majorHAnsi" w:hAnsiTheme="majorHAnsi"/>
              </w:rPr>
              <w:t xml:space="preserve">  </w:t>
            </w:r>
          </w:p>
          <w:p w14:paraId="33EEF11E" w14:textId="77777777" w:rsidR="00814E0A" w:rsidRDefault="00814E0A" w:rsidP="007E559E">
            <w:pPr>
              <w:rPr>
                <w:rFonts w:asciiTheme="majorHAnsi" w:hAnsiTheme="majorHAnsi"/>
              </w:rPr>
            </w:pPr>
          </w:p>
          <w:p w14:paraId="273A7050" w14:textId="7218E40C" w:rsidR="00814E0A" w:rsidRPr="00657F9F" w:rsidRDefault="00814E0A" w:rsidP="002E1F7C">
            <w:pPr>
              <w:rPr>
                <w:rFonts w:asciiTheme="majorHAnsi" w:hAnsiTheme="majorHAnsi"/>
              </w:rPr>
            </w:pPr>
          </w:p>
        </w:tc>
      </w:tr>
      <w:tr w:rsidR="004F30B9" w:rsidRPr="00657F9F" w14:paraId="685639AB" w14:textId="77777777" w:rsidTr="00EE43F6">
        <w:trPr>
          <w:trHeight w:hRule="exact" w:val="634"/>
        </w:trPr>
        <w:tc>
          <w:tcPr>
            <w:tcW w:w="1425" w:type="pct"/>
            <w:shd w:val="clear" w:color="auto" w:fill="auto"/>
            <w:vAlign w:val="center"/>
          </w:tcPr>
          <w:p w14:paraId="204F6E59" w14:textId="70602817" w:rsidR="004F30B9" w:rsidRPr="00657F9F" w:rsidRDefault="004F30B9" w:rsidP="007E559E">
            <w:pPr>
              <w:rPr>
                <w:rFonts w:asciiTheme="majorHAnsi" w:hAnsiTheme="majorHAnsi"/>
              </w:rPr>
            </w:pPr>
            <w:r w:rsidRPr="00657F9F">
              <w:rPr>
                <w:rFonts w:asciiTheme="majorHAnsi" w:hAnsiTheme="majorHAnsi" w:cs="MyriadPro-Regular"/>
              </w:rPr>
              <w:t>If so, give previous approval number(s)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22491278" w14:textId="482C3FD8" w:rsidR="004F30B9" w:rsidRPr="00657F9F" w:rsidRDefault="002E1F7C" w:rsidP="007E55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 w:rsidR="00D924AA">
              <w:rPr>
                <w:rFonts w:asciiTheme="majorHAnsi" w:hAnsiTheme="majorHAnsi"/>
              </w:rPr>
              <w:t xml:space="preserve"> </w:t>
            </w:r>
          </w:p>
        </w:tc>
      </w:tr>
    </w:tbl>
    <w:p w14:paraId="2F446827" w14:textId="77777777" w:rsidR="00657F9F" w:rsidRPr="00657F9F" w:rsidRDefault="00657F9F" w:rsidP="007E559E">
      <w:pPr>
        <w:rPr>
          <w:rFonts w:asciiTheme="majorHAnsi" w:hAnsiTheme="majorHAnsi"/>
        </w:rPr>
      </w:pPr>
    </w:p>
    <w:p w14:paraId="7A33DB5D" w14:textId="77777777" w:rsidR="00EA0708" w:rsidRDefault="00EA0708">
      <w:pPr>
        <w:rPr>
          <w:rFonts w:asciiTheme="majorHAnsi" w:hAnsiTheme="majorHAnsi" w:cs="MyriadPro-Regular"/>
          <w:b/>
        </w:rPr>
      </w:pPr>
      <w:r>
        <w:rPr>
          <w:rFonts w:asciiTheme="majorHAnsi" w:hAnsiTheme="majorHAnsi" w:cs="MyriadPro-Regular"/>
          <w:b/>
        </w:rPr>
        <w:br w:type="page"/>
      </w:r>
    </w:p>
    <w:p w14:paraId="186B271A" w14:textId="05E90794" w:rsidR="00B1681B" w:rsidRPr="002241C6" w:rsidRDefault="00B1681B" w:rsidP="007E559E">
      <w:pPr>
        <w:rPr>
          <w:rFonts w:ascii="Myriad Pro" w:hAnsi="Myriad Pro" w:cs="MyriadPro-Regular"/>
          <w:b/>
          <w:sz w:val="30"/>
          <w:szCs w:val="30"/>
        </w:rPr>
      </w:pPr>
      <w:r>
        <w:rPr>
          <w:rFonts w:ascii="Myriad Pro" w:hAnsi="Myriad Pro" w:cs="MyriadPro-Regular"/>
          <w:b/>
          <w:sz w:val="30"/>
          <w:szCs w:val="30"/>
        </w:rPr>
        <w:lastRenderedPageBreak/>
        <w:t xml:space="preserve">1. </w:t>
      </w:r>
      <w:r w:rsidR="004919C4" w:rsidRPr="00B1681B">
        <w:rPr>
          <w:rFonts w:ascii="Myriad Pro" w:hAnsi="Myriad Pro" w:cs="MyriadPro-Regular"/>
          <w:b/>
          <w:sz w:val="30"/>
          <w:szCs w:val="30"/>
        </w:rPr>
        <w:t xml:space="preserve"> Applicant</w:t>
      </w:r>
      <w:r>
        <w:rPr>
          <w:rFonts w:ascii="Myriad Pro" w:hAnsi="Myriad Pro" w:cs="MyriadPro-Regular"/>
          <w:b/>
          <w:sz w:val="30"/>
          <w:szCs w:val="30"/>
        </w:rPr>
        <w:t>s</w:t>
      </w:r>
    </w:p>
    <w:p w14:paraId="1CF24493" w14:textId="2B1A4472" w:rsidR="004919C4" w:rsidRPr="00657F9F" w:rsidRDefault="004919C4" w:rsidP="007E559E">
      <w:pPr>
        <w:autoSpaceDE w:val="0"/>
        <w:autoSpaceDN w:val="0"/>
        <w:adjustRightInd w:val="0"/>
        <w:jc w:val="both"/>
        <w:rPr>
          <w:rFonts w:asciiTheme="majorHAnsi" w:hAnsiTheme="majorHAnsi" w:cs="MyriadPro-Regular"/>
        </w:rPr>
      </w:pPr>
      <w:r w:rsidRPr="00657F9F">
        <w:rPr>
          <w:rFonts w:asciiTheme="majorHAnsi" w:hAnsiTheme="majorHAnsi" w:cs="MyriadPro-Regular"/>
          <w:color w:val="FF0000"/>
        </w:rPr>
        <w:t xml:space="preserve">Reminder: </w:t>
      </w:r>
      <w:r w:rsidR="00814E0A">
        <w:rPr>
          <w:rFonts w:asciiTheme="majorHAnsi" w:hAnsiTheme="majorHAnsi" w:cs="MyriadPro-Regular"/>
          <w:color w:val="FF0000"/>
        </w:rPr>
        <w:t>The primary applicant must not be a student</w:t>
      </w:r>
      <w:r w:rsidRPr="00657F9F">
        <w:rPr>
          <w:rFonts w:asciiTheme="majorHAnsi" w:hAnsiTheme="majorHAnsi" w:cs="MyriadPro-Regular"/>
          <w:color w:val="FF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1003"/>
        <w:gridCol w:w="5568"/>
      </w:tblGrid>
      <w:tr w:rsidR="00B1681B" w:rsidRPr="00204ACA" w14:paraId="46098826" w14:textId="77777777" w:rsidTr="0025382F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DB1B8C1" w14:textId="77777777" w:rsidR="00B1681B" w:rsidRPr="00267151" w:rsidRDefault="00B1681B" w:rsidP="0025382F">
            <w:pPr>
              <w:keepNext/>
              <w:keepLines/>
              <w:autoSpaceDE w:val="0"/>
              <w:autoSpaceDN w:val="0"/>
              <w:adjustRightInd w:val="0"/>
              <w:spacing w:before="200"/>
              <w:outlineLvl w:val="8"/>
              <w:rPr>
                <w:rFonts w:ascii="Trebuchet MS" w:hAnsi="Trebuchet MS"/>
                <w:b/>
                <w:sz w:val="20"/>
                <w:szCs w:val="20"/>
              </w:rPr>
            </w:pPr>
            <w:r w:rsidRPr="00267151">
              <w:rPr>
                <w:rFonts w:ascii="Trebuchet MS" w:hAnsi="Trebuchet MS"/>
                <w:b/>
                <w:sz w:val="20"/>
                <w:szCs w:val="20"/>
              </w:rPr>
              <w:t>Primary Applicant (Project Holder)</w:t>
            </w:r>
          </w:p>
        </w:tc>
      </w:tr>
      <w:tr w:rsidR="00B1681B" w:rsidRPr="00204ACA" w14:paraId="1820C683" w14:textId="77777777" w:rsidTr="0025382F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14:paraId="76B8F0F1" w14:textId="77777777" w:rsidR="00B1681B" w:rsidRPr="00204ACA" w:rsidRDefault="00B1681B" w:rsidP="0025382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Name (include title)</w:t>
            </w:r>
          </w:p>
        </w:tc>
        <w:tc>
          <w:tcPr>
            <w:tcW w:w="3334" w:type="pct"/>
            <w:gridSpan w:val="2"/>
            <w:shd w:val="clear" w:color="auto" w:fill="auto"/>
            <w:vAlign w:val="center"/>
          </w:tcPr>
          <w:p w14:paraId="30005745" w14:textId="77777777" w:rsidR="00B1681B" w:rsidRPr="00204ACA" w:rsidRDefault="00B1681B" w:rsidP="0025382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B1681B" w:rsidRPr="00204ACA" w14:paraId="70DFE888" w14:textId="77777777" w:rsidTr="0025382F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14:paraId="3C6C5E44" w14:textId="77777777" w:rsidR="00B1681B" w:rsidRPr="00204ACA" w:rsidRDefault="00B1681B" w:rsidP="0025382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Applicant's Institution and Department</w:t>
            </w:r>
          </w:p>
        </w:tc>
        <w:tc>
          <w:tcPr>
            <w:tcW w:w="3334" w:type="pct"/>
            <w:gridSpan w:val="2"/>
            <w:shd w:val="clear" w:color="auto" w:fill="auto"/>
            <w:vAlign w:val="center"/>
          </w:tcPr>
          <w:p w14:paraId="246925E8" w14:textId="77777777" w:rsidR="00B1681B" w:rsidRPr="00204ACA" w:rsidRDefault="00B1681B" w:rsidP="0025382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B1681B" w:rsidRPr="00204ACA" w14:paraId="1587CDE1" w14:textId="77777777" w:rsidTr="0025382F">
        <w:trPr>
          <w:trHeight w:val="567"/>
        </w:trPr>
        <w:tc>
          <w:tcPr>
            <w:tcW w:w="1666" w:type="pct"/>
            <w:vMerge w:val="restart"/>
            <w:shd w:val="clear" w:color="auto" w:fill="auto"/>
          </w:tcPr>
          <w:p w14:paraId="58E88C89" w14:textId="77777777" w:rsidR="00B1681B" w:rsidRPr="00204ACA" w:rsidRDefault="00B1681B" w:rsidP="0025382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 xml:space="preserve">Contact details </w:t>
            </w:r>
          </w:p>
          <w:p w14:paraId="6C644998" w14:textId="77777777" w:rsidR="00B1681B" w:rsidRPr="00204ACA" w:rsidRDefault="00B1681B" w:rsidP="0025382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(</w:t>
            </w:r>
            <w:proofErr w:type="gramStart"/>
            <w:r w:rsidRPr="00204ACA">
              <w:rPr>
                <w:rFonts w:ascii="Trebuchet MS" w:hAnsi="Trebuchet MS" w:cs="MyriadPro-Regular"/>
                <w:sz w:val="20"/>
                <w:szCs w:val="20"/>
              </w:rPr>
              <w:t>including</w:t>
            </w:r>
            <w:proofErr w:type="gramEnd"/>
            <w:r w:rsidRPr="00204ACA">
              <w:rPr>
                <w:rFonts w:ascii="Trebuchet MS" w:hAnsi="Trebuchet MS" w:cs="MyriadPro-Regular"/>
                <w:sz w:val="20"/>
                <w:szCs w:val="20"/>
              </w:rPr>
              <w:t xml:space="preserve"> After Hours)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E6846A6" w14:textId="77777777" w:rsidR="00B1681B" w:rsidRPr="00204ACA" w:rsidRDefault="00B1681B" w:rsidP="0025382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Email</w:t>
            </w:r>
          </w:p>
          <w:p w14:paraId="616B4703" w14:textId="77777777" w:rsidR="00B1681B" w:rsidRPr="00204ACA" w:rsidRDefault="00B1681B" w:rsidP="002538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14:paraId="6B902FD4" w14:textId="77777777" w:rsidR="00B1681B" w:rsidRPr="00204ACA" w:rsidRDefault="00B1681B" w:rsidP="0025382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B1681B" w:rsidRPr="00204ACA" w14:paraId="2FD293C6" w14:textId="77777777" w:rsidTr="0025382F">
        <w:trPr>
          <w:trHeight w:val="567"/>
        </w:trPr>
        <w:tc>
          <w:tcPr>
            <w:tcW w:w="1666" w:type="pct"/>
            <w:vMerge/>
            <w:shd w:val="clear" w:color="auto" w:fill="auto"/>
          </w:tcPr>
          <w:p w14:paraId="15F1FFF1" w14:textId="77777777" w:rsidR="00B1681B" w:rsidRPr="00204ACA" w:rsidRDefault="00B1681B" w:rsidP="0025382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7FF473CC" w14:textId="77777777" w:rsidR="00B1681B" w:rsidRPr="00204ACA" w:rsidRDefault="00B1681B" w:rsidP="0025382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Phone</w:t>
            </w:r>
          </w:p>
        </w:tc>
        <w:tc>
          <w:tcPr>
            <w:tcW w:w="2825" w:type="pct"/>
            <w:shd w:val="clear" w:color="auto" w:fill="auto"/>
            <w:vAlign w:val="center"/>
          </w:tcPr>
          <w:p w14:paraId="600B629A" w14:textId="77777777" w:rsidR="00B1681B" w:rsidRPr="00204ACA" w:rsidRDefault="00B1681B" w:rsidP="0025382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B1681B" w:rsidRPr="00204ACA" w14:paraId="39FDA3D6" w14:textId="77777777" w:rsidTr="0025382F">
        <w:trPr>
          <w:trHeight w:val="567"/>
        </w:trPr>
        <w:tc>
          <w:tcPr>
            <w:tcW w:w="1666" w:type="pct"/>
            <w:vMerge/>
            <w:shd w:val="clear" w:color="auto" w:fill="auto"/>
          </w:tcPr>
          <w:p w14:paraId="3C7BE700" w14:textId="77777777" w:rsidR="00B1681B" w:rsidRPr="00204ACA" w:rsidRDefault="00B1681B" w:rsidP="0025382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7859BD31" w14:textId="77777777" w:rsidR="00B1681B" w:rsidRPr="00204ACA" w:rsidRDefault="00B1681B" w:rsidP="0025382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Mobile</w:t>
            </w:r>
          </w:p>
        </w:tc>
        <w:tc>
          <w:tcPr>
            <w:tcW w:w="2825" w:type="pct"/>
            <w:shd w:val="clear" w:color="auto" w:fill="auto"/>
            <w:vAlign w:val="center"/>
          </w:tcPr>
          <w:p w14:paraId="25BC0AF8" w14:textId="77777777" w:rsidR="00B1681B" w:rsidRPr="00204ACA" w:rsidRDefault="00B1681B" w:rsidP="0025382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B1681B" w:rsidRPr="00204ACA" w14:paraId="3D686B97" w14:textId="77777777" w:rsidTr="0025382F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14:paraId="5283171E" w14:textId="77777777" w:rsidR="00B1681B" w:rsidRPr="00204ACA" w:rsidRDefault="00B1681B" w:rsidP="0025382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Correspondence to</w:t>
            </w:r>
          </w:p>
        </w:tc>
        <w:tc>
          <w:tcPr>
            <w:tcW w:w="3334" w:type="pct"/>
            <w:gridSpan w:val="2"/>
            <w:shd w:val="clear" w:color="auto" w:fill="auto"/>
            <w:vAlign w:val="center"/>
          </w:tcPr>
          <w:p w14:paraId="0A1AB397" w14:textId="77777777" w:rsidR="00B1681B" w:rsidRPr="00204ACA" w:rsidRDefault="00B1681B" w:rsidP="0025382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B1681B" w:rsidRPr="00204ACA" w14:paraId="5F4CC5E2" w14:textId="77777777" w:rsidTr="0025382F">
        <w:trPr>
          <w:trHeight w:val="653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9F4617C" w14:textId="77777777" w:rsidR="00B1681B" w:rsidRPr="00204ACA" w:rsidRDefault="00B1681B" w:rsidP="0025382F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 w:cs="MyriadPro-Regular"/>
                <w:b/>
                <w:sz w:val="20"/>
                <w:szCs w:val="20"/>
              </w:rPr>
              <w:t>Deputy Project Holder</w:t>
            </w:r>
          </w:p>
        </w:tc>
      </w:tr>
      <w:tr w:rsidR="00B1681B" w:rsidRPr="00204ACA" w14:paraId="617FA564" w14:textId="77777777" w:rsidTr="0025382F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14:paraId="1F506843" w14:textId="77777777" w:rsidR="00B1681B" w:rsidRPr="00204ACA" w:rsidRDefault="00B1681B" w:rsidP="0025382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Name (include title)</w:t>
            </w:r>
          </w:p>
        </w:tc>
        <w:tc>
          <w:tcPr>
            <w:tcW w:w="3334" w:type="pct"/>
            <w:gridSpan w:val="2"/>
            <w:shd w:val="clear" w:color="auto" w:fill="auto"/>
            <w:vAlign w:val="center"/>
          </w:tcPr>
          <w:p w14:paraId="6ABCA12A" w14:textId="77777777" w:rsidR="00B1681B" w:rsidRPr="00204ACA" w:rsidRDefault="00B1681B" w:rsidP="0025382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B1681B" w:rsidRPr="00204ACA" w14:paraId="4C07B716" w14:textId="77777777" w:rsidTr="0025382F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14:paraId="78F8E50F" w14:textId="77777777" w:rsidR="00B1681B" w:rsidRPr="00204ACA" w:rsidRDefault="00B1681B" w:rsidP="0025382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Institution and Department</w:t>
            </w:r>
          </w:p>
        </w:tc>
        <w:tc>
          <w:tcPr>
            <w:tcW w:w="3334" w:type="pct"/>
            <w:gridSpan w:val="2"/>
            <w:shd w:val="clear" w:color="auto" w:fill="auto"/>
            <w:vAlign w:val="center"/>
          </w:tcPr>
          <w:p w14:paraId="7F787AB0" w14:textId="77777777" w:rsidR="00B1681B" w:rsidRPr="00204ACA" w:rsidRDefault="00B1681B" w:rsidP="0025382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B1681B" w:rsidRPr="00204ACA" w14:paraId="3A8D10A5" w14:textId="77777777" w:rsidTr="0025382F">
        <w:trPr>
          <w:trHeight w:val="567"/>
        </w:trPr>
        <w:tc>
          <w:tcPr>
            <w:tcW w:w="1666" w:type="pct"/>
            <w:vMerge w:val="restart"/>
            <w:shd w:val="clear" w:color="auto" w:fill="auto"/>
            <w:vAlign w:val="center"/>
          </w:tcPr>
          <w:p w14:paraId="5F07984A" w14:textId="77777777" w:rsidR="00B1681B" w:rsidRPr="00204ACA" w:rsidRDefault="00B1681B" w:rsidP="0025382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Contact details (including After Hours)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16A2BCB" w14:textId="77777777" w:rsidR="00B1681B" w:rsidRPr="00204ACA" w:rsidRDefault="00B1681B" w:rsidP="0025382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Email</w:t>
            </w:r>
          </w:p>
        </w:tc>
        <w:tc>
          <w:tcPr>
            <w:tcW w:w="2825" w:type="pct"/>
            <w:shd w:val="clear" w:color="auto" w:fill="auto"/>
            <w:vAlign w:val="center"/>
          </w:tcPr>
          <w:p w14:paraId="211EED94" w14:textId="77777777" w:rsidR="00B1681B" w:rsidRPr="00204ACA" w:rsidRDefault="00B1681B" w:rsidP="0025382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B1681B" w:rsidRPr="00204ACA" w14:paraId="1AB718A6" w14:textId="77777777" w:rsidTr="0025382F">
        <w:trPr>
          <w:trHeight w:val="567"/>
        </w:trPr>
        <w:tc>
          <w:tcPr>
            <w:tcW w:w="1666" w:type="pct"/>
            <w:vMerge/>
            <w:shd w:val="clear" w:color="auto" w:fill="auto"/>
            <w:vAlign w:val="center"/>
          </w:tcPr>
          <w:p w14:paraId="50C46787" w14:textId="77777777" w:rsidR="00B1681B" w:rsidRPr="00204ACA" w:rsidRDefault="00B1681B" w:rsidP="0025382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19C47ADD" w14:textId="77777777" w:rsidR="00B1681B" w:rsidRPr="00204ACA" w:rsidRDefault="00B1681B" w:rsidP="0025382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Phone</w:t>
            </w:r>
          </w:p>
        </w:tc>
        <w:tc>
          <w:tcPr>
            <w:tcW w:w="2825" w:type="pct"/>
            <w:shd w:val="clear" w:color="auto" w:fill="auto"/>
            <w:vAlign w:val="center"/>
          </w:tcPr>
          <w:p w14:paraId="21AA3B71" w14:textId="77777777" w:rsidR="00B1681B" w:rsidRPr="00204ACA" w:rsidRDefault="00B1681B" w:rsidP="0025382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B1681B" w:rsidRPr="00204ACA" w14:paraId="29E6DAF8" w14:textId="77777777" w:rsidTr="0025382F">
        <w:trPr>
          <w:trHeight w:val="567"/>
        </w:trPr>
        <w:tc>
          <w:tcPr>
            <w:tcW w:w="1666" w:type="pct"/>
            <w:vMerge/>
            <w:shd w:val="clear" w:color="auto" w:fill="auto"/>
            <w:vAlign w:val="center"/>
          </w:tcPr>
          <w:p w14:paraId="7D394D6D" w14:textId="77777777" w:rsidR="00B1681B" w:rsidRPr="00204ACA" w:rsidRDefault="00B1681B" w:rsidP="0025382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1A5C467C" w14:textId="77777777" w:rsidR="00B1681B" w:rsidRPr="00204ACA" w:rsidRDefault="00B1681B" w:rsidP="0025382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Mobile</w:t>
            </w:r>
          </w:p>
        </w:tc>
        <w:tc>
          <w:tcPr>
            <w:tcW w:w="2825" w:type="pct"/>
            <w:shd w:val="clear" w:color="auto" w:fill="auto"/>
            <w:vAlign w:val="center"/>
          </w:tcPr>
          <w:p w14:paraId="6108CE7F" w14:textId="77777777" w:rsidR="00B1681B" w:rsidRPr="00204ACA" w:rsidRDefault="00B1681B" w:rsidP="0025382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14:paraId="153D7ED7" w14:textId="77777777" w:rsidR="00702EF9" w:rsidRPr="00657F9F" w:rsidRDefault="00702EF9" w:rsidP="007E559E">
      <w:pPr>
        <w:autoSpaceDE w:val="0"/>
        <w:autoSpaceDN w:val="0"/>
        <w:adjustRightInd w:val="0"/>
        <w:jc w:val="both"/>
        <w:rPr>
          <w:rFonts w:asciiTheme="majorHAnsi" w:hAnsiTheme="majorHAnsi" w:cs="MyriadPro-Regular"/>
        </w:rPr>
      </w:pPr>
    </w:p>
    <w:p w14:paraId="582B4729" w14:textId="77777777" w:rsidR="008724D8" w:rsidRDefault="008724D8">
      <w:pPr>
        <w:rPr>
          <w:rFonts w:ascii="Myriad Pro" w:hAnsi="Myriad Pro" w:cs="MyriadPro-Regular"/>
          <w:b/>
          <w:sz w:val="30"/>
          <w:szCs w:val="30"/>
        </w:rPr>
      </w:pPr>
      <w:r>
        <w:rPr>
          <w:rFonts w:ascii="Myriad Pro" w:hAnsi="Myriad Pro" w:cs="MyriadPro-Regular"/>
          <w:b/>
          <w:sz w:val="30"/>
          <w:szCs w:val="30"/>
        </w:rPr>
        <w:br w:type="page"/>
      </w:r>
    </w:p>
    <w:p w14:paraId="506F3792" w14:textId="4CD6669C" w:rsidR="00AB22A4" w:rsidRPr="000874EA" w:rsidRDefault="00B1681B" w:rsidP="000874EA">
      <w:pPr>
        <w:autoSpaceDE w:val="0"/>
        <w:autoSpaceDN w:val="0"/>
        <w:adjustRightInd w:val="0"/>
        <w:jc w:val="both"/>
        <w:rPr>
          <w:rFonts w:ascii="Myriad Pro" w:hAnsi="Myriad Pro" w:cs="MyriadPro-Regular"/>
          <w:b/>
          <w:sz w:val="30"/>
          <w:szCs w:val="30"/>
        </w:rPr>
      </w:pPr>
      <w:r w:rsidRPr="00B1681B">
        <w:rPr>
          <w:rFonts w:ascii="Myriad Pro" w:hAnsi="Myriad Pro" w:cs="MyriadPro-Regular"/>
          <w:b/>
          <w:sz w:val="30"/>
          <w:szCs w:val="30"/>
        </w:rPr>
        <w:lastRenderedPageBreak/>
        <w:t xml:space="preserve">2. </w:t>
      </w:r>
      <w:r w:rsidR="00B4653C" w:rsidRPr="00B1681B">
        <w:rPr>
          <w:rFonts w:ascii="Myriad Pro" w:hAnsi="Myriad Pro" w:cs="MyriadPro-Regular"/>
          <w:b/>
          <w:sz w:val="30"/>
          <w:szCs w:val="30"/>
        </w:rPr>
        <w:t>Animal details</w:t>
      </w:r>
    </w:p>
    <w:p w14:paraId="5C487C57" w14:textId="700DAAA0" w:rsidR="00544E70" w:rsidRPr="008724D8" w:rsidRDefault="008724D8" w:rsidP="002241C6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720"/>
        <w:jc w:val="both"/>
        <w:rPr>
          <w:rFonts w:ascii="Calibri" w:hAnsi="Calibri"/>
        </w:rPr>
      </w:pPr>
      <w:r w:rsidRPr="008724D8">
        <w:rPr>
          <w:rFonts w:ascii="Calibri" w:hAnsi="Calibri"/>
        </w:rPr>
        <w:t xml:space="preserve">Justification for establishing the Colony. What is the intended </w:t>
      </w:r>
      <w:r>
        <w:rPr>
          <w:rFonts w:ascii="Calibri" w:hAnsi="Calibri"/>
        </w:rPr>
        <w:t>s</w:t>
      </w:r>
      <w:r w:rsidRPr="008724D8">
        <w:rPr>
          <w:rFonts w:ascii="Calibri" w:hAnsi="Calibri"/>
        </w:rPr>
        <w:t xml:space="preserve">cientific or </w:t>
      </w:r>
      <w:r>
        <w:rPr>
          <w:rFonts w:ascii="Calibri" w:hAnsi="Calibri"/>
        </w:rPr>
        <w:t>t</w:t>
      </w:r>
      <w:r w:rsidRPr="008724D8">
        <w:rPr>
          <w:rFonts w:ascii="Calibri" w:hAnsi="Calibri"/>
        </w:rPr>
        <w:t xml:space="preserve">eaching </w:t>
      </w:r>
      <w:r>
        <w:rPr>
          <w:rFonts w:ascii="Calibri" w:hAnsi="Calibri"/>
        </w:rPr>
        <w:t>p</w:t>
      </w:r>
      <w:r w:rsidRPr="008724D8">
        <w:rPr>
          <w:rFonts w:ascii="Calibri" w:hAnsi="Calibri"/>
        </w:rPr>
        <w:t>urpose?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573CE5" w:rsidRPr="00657F9F" w14:paraId="49ED6D21" w14:textId="77777777" w:rsidTr="00B60DC0">
        <w:trPr>
          <w:trHeight w:val="505"/>
        </w:trPr>
        <w:tc>
          <w:tcPr>
            <w:tcW w:w="9828" w:type="dxa"/>
            <w:shd w:val="clear" w:color="auto" w:fill="auto"/>
          </w:tcPr>
          <w:p w14:paraId="67C9F5F4" w14:textId="669F339C" w:rsidR="00525143" w:rsidRPr="00814E0A" w:rsidRDefault="00EA0708" w:rsidP="002241C6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14:paraId="055E5048" w14:textId="77777777" w:rsidR="0025382F" w:rsidRPr="00657F9F" w:rsidRDefault="0025382F" w:rsidP="000874EA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50CF0A8B" w14:textId="7D05E952" w:rsidR="00573CE5" w:rsidRPr="00B1681B" w:rsidRDefault="00573CE5" w:rsidP="002241C6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720"/>
        <w:jc w:val="both"/>
        <w:rPr>
          <w:rFonts w:asciiTheme="majorHAnsi" w:hAnsiTheme="majorHAnsi"/>
        </w:rPr>
      </w:pPr>
      <w:r w:rsidRPr="00657F9F">
        <w:rPr>
          <w:rFonts w:asciiTheme="majorHAnsi" w:hAnsiTheme="majorHAnsi"/>
        </w:rPr>
        <w:t xml:space="preserve">If </w:t>
      </w:r>
      <w:r w:rsidR="008724D8">
        <w:rPr>
          <w:rFonts w:asciiTheme="majorHAnsi" w:hAnsiTheme="majorHAnsi"/>
        </w:rPr>
        <w:t>g</w:t>
      </w:r>
      <w:r w:rsidRPr="00657F9F">
        <w:rPr>
          <w:rFonts w:asciiTheme="majorHAnsi" w:hAnsiTheme="majorHAnsi"/>
        </w:rPr>
        <w:t>enetically modified</w:t>
      </w:r>
      <w:r w:rsidR="002E1630" w:rsidRPr="00657F9F">
        <w:rPr>
          <w:rFonts w:asciiTheme="majorHAnsi" w:hAnsiTheme="majorHAnsi"/>
        </w:rPr>
        <w:t>,</w:t>
      </w:r>
      <w:r w:rsidRPr="00657F9F">
        <w:rPr>
          <w:rFonts w:asciiTheme="majorHAnsi" w:hAnsiTheme="majorHAnsi"/>
        </w:rPr>
        <w:t xml:space="preserve"> please list the IBC and Offic</w:t>
      </w:r>
      <w:r w:rsidR="008724D8">
        <w:rPr>
          <w:rFonts w:asciiTheme="majorHAnsi" w:hAnsiTheme="majorHAnsi"/>
        </w:rPr>
        <w:t>e of Gene Technology R</w:t>
      </w:r>
      <w:r w:rsidR="00C93F8E">
        <w:rPr>
          <w:rFonts w:asciiTheme="majorHAnsi" w:hAnsiTheme="majorHAnsi"/>
        </w:rPr>
        <w:t>egulator d</w:t>
      </w:r>
      <w:r w:rsidR="008724D8">
        <w:rPr>
          <w:rFonts w:asciiTheme="majorHAnsi" w:hAnsiTheme="majorHAnsi"/>
        </w:rPr>
        <w:t xml:space="preserve">ealing number/s </w:t>
      </w:r>
      <w:r w:rsidRPr="00657F9F">
        <w:rPr>
          <w:rFonts w:asciiTheme="majorHAnsi" w:hAnsiTheme="majorHAnsi"/>
        </w:rPr>
        <w:t xml:space="preserve">relating </w:t>
      </w:r>
      <w:r w:rsidR="008724D8">
        <w:rPr>
          <w:rFonts w:asciiTheme="majorHAnsi" w:hAnsiTheme="majorHAnsi"/>
        </w:rPr>
        <w:t>to the</w:t>
      </w:r>
      <w:r w:rsidRPr="00657F9F">
        <w:rPr>
          <w:rFonts w:asciiTheme="majorHAnsi" w:hAnsiTheme="majorHAnsi"/>
        </w:rPr>
        <w:t xml:space="preserve"> strain</w:t>
      </w:r>
      <w:r w:rsidR="008724D8">
        <w:rPr>
          <w:rFonts w:asciiTheme="majorHAnsi" w:hAnsiTheme="majorHAnsi"/>
        </w:rPr>
        <w:t>(s) or indicate status of applications.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573CE5" w:rsidRPr="00657F9F" w14:paraId="443355DC" w14:textId="77777777" w:rsidTr="00B60DC0">
        <w:trPr>
          <w:trHeight w:val="507"/>
        </w:trPr>
        <w:tc>
          <w:tcPr>
            <w:tcW w:w="9828" w:type="dxa"/>
            <w:shd w:val="clear" w:color="auto" w:fill="auto"/>
          </w:tcPr>
          <w:p w14:paraId="50B4D3EF" w14:textId="048BCE7A" w:rsidR="004A5AC0" w:rsidRPr="00657F9F" w:rsidRDefault="00EA0708" w:rsidP="002241C6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Theme="majorHAnsi" w:hAnsiTheme="majorHAnsi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14:paraId="1A30F957" w14:textId="77777777" w:rsidR="000874EA" w:rsidRPr="00C93F8E" w:rsidRDefault="000874EA" w:rsidP="00B60DC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78C15847" w14:textId="0572FD0E" w:rsidR="002E1630" w:rsidRPr="00B1681B" w:rsidRDefault="00B1681B" w:rsidP="002241C6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Source of animals (In house/e</w:t>
      </w:r>
      <w:r w:rsidR="002E1630" w:rsidRPr="00657F9F">
        <w:rPr>
          <w:rFonts w:asciiTheme="majorHAnsi" w:hAnsiTheme="majorHAnsi"/>
        </w:rPr>
        <w:t>xternal)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E1630" w:rsidRPr="00657F9F" w14:paraId="248AB647" w14:textId="77777777" w:rsidTr="00B60DC0">
        <w:trPr>
          <w:trHeight w:val="537"/>
        </w:trPr>
        <w:tc>
          <w:tcPr>
            <w:tcW w:w="9828" w:type="dxa"/>
            <w:shd w:val="clear" w:color="auto" w:fill="auto"/>
          </w:tcPr>
          <w:p w14:paraId="729A4D0C" w14:textId="027CD9E4" w:rsidR="002E1630" w:rsidRPr="00657F9F" w:rsidRDefault="00EA0708" w:rsidP="002241C6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Theme="majorHAnsi" w:hAnsiTheme="majorHAnsi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14:paraId="2803F6F1" w14:textId="77777777" w:rsidR="002E1630" w:rsidRPr="00657F9F" w:rsidRDefault="002E1630" w:rsidP="002241C6">
      <w:pPr>
        <w:pStyle w:val="ListParagraph"/>
        <w:autoSpaceDE w:val="0"/>
        <w:autoSpaceDN w:val="0"/>
        <w:adjustRightInd w:val="0"/>
        <w:ind w:hanging="720"/>
        <w:jc w:val="both"/>
        <w:rPr>
          <w:rFonts w:asciiTheme="majorHAnsi" w:hAnsiTheme="majorHAnsi"/>
        </w:rPr>
      </w:pPr>
    </w:p>
    <w:p w14:paraId="75F8EFE3" w14:textId="5516624D" w:rsidR="002E1630" w:rsidRPr="00B1681B" w:rsidRDefault="002E1630" w:rsidP="002241C6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720"/>
        <w:jc w:val="both"/>
        <w:rPr>
          <w:rFonts w:asciiTheme="majorHAnsi" w:hAnsiTheme="majorHAnsi"/>
        </w:rPr>
      </w:pPr>
      <w:r w:rsidRPr="00657F9F">
        <w:rPr>
          <w:rFonts w:asciiTheme="majorHAnsi" w:hAnsiTheme="majorHAnsi"/>
        </w:rPr>
        <w:t>Animal facility and Institute where breeding will take place.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E1630" w:rsidRPr="00657F9F" w14:paraId="18A16D14" w14:textId="77777777" w:rsidTr="00B60DC0">
        <w:trPr>
          <w:trHeight w:val="505"/>
        </w:trPr>
        <w:tc>
          <w:tcPr>
            <w:tcW w:w="9828" w:type="dxa"/>
            <w:shd w:val="clear" w:color="auto" w:fill="auto"/>
          </w:tcPr>
          <w:p w14:paraId="2218487B" w14:textId="0ABFC2D1" w:rsidR="00525143" w:rsidRPr="00657F9F" w:rsidRDefault="00EA0708" w:rsidP="002241C6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Theme="majorHAnsi" w:hAnsiTheme="majorHAnsi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14:paraId="0B391873" w14:textId="77777777" w:rsidR="002E1630" w:rsidRPr="00657F9F" w:rsidRDefault="002E1630" w:rsidP="002241C6">
      <w:pPr>
        <w:autoSpaceDE w:val="0"/>
        <w:autoSpaceDN w:val="0"/>
        <w:adjustRightInd w:val="0"/>
        <w:ind w:left="720" w:hanging="720"/>
        <w:jc w:val="both"/>
        <w:rPr>
          <w:rFonts w:asciiTheme="majorHAnsi" w:hAnsiTheme="majorHAnsi"/>
        </w:rPr>
      </w:pPr>
    </w:p>
    <w:p w14:paraId="43028563" w14:textId="077FAE0F" w:rsidR="002E1630" w:rsidRPr="00B1681B" w:rsidRDefault="002E1630" w:rsidP="002241C6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720"/>
        <w:jc w:val="both"/>
        <w:rPr>
          <w:rFonts w:asciiTheme="majorHAnsi" w:hAnsiTheme="majorHAnsi"/>
        </w:rPr>
      </w:pPr>
      <w:r w:rsidRPr="00657F9F">
        <w:rPr>
          <w:rFonts w:asciiTheme="majorHAnsi" w:hAnsiTheme="majorHAnsi"/>
        </w:rPr>
        <w:t xml:space="preserve">Predicated colony size – </w:t>
      </w:r>
      <w:r w:rsidR="00B04A33">
        <w:rPr>
          <w:rFonts w:asciiTheme="majorHAnsi" w:hAnsiTheme="majorHAnsi"/>
        </w:rPr>
        <w:t>numbers of breeding pairs and stock cages held at any one time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E1630" w:rsidRPr="00657F9F" w14:paraId="0B7F126E" w14:textId="77777777" w:rsidTr="00B60DC0">
        <w:trPr>
          <w:trHeight w:val="505"/>
        </w:trPr>
        <w:tc>
          <w:tcPr>
            <w:tcW w:w="9828" w:type="dxa"/>
            <w:shd w:val="clear" w:color="auto" w:fill="auto"/>
          </w:tcPr>
          <w:p w14:paraId="1E67B45D" w14:textId="79A18E3D" w:rsidR="00BA348B" w:rsidRPr="00657F9F" w:rsidRDefault="00EA0708" w:rsidP="002241C6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Theme="majorHAnsi" w:hAnsiTheme="majorHAnsi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14:paraId="0EBF6601" w14:textId="77777777" w:rsidR="002E1630" w:rsidRPr="00C93F8E" w:rsidRDefault="002E1630" w:rsidP="002241C6">
      <w:pPr>
        <w:autoSpaceDE w:val="0"/>
        <w:autoSpaceDN w:val="0"/>
        <w:adjustRightInd w:val="0"/>
        <w:ind w:left="720" w:hanging="720"/>
        <w:jc w:val="both"/>
        <w:rPr>
          <w:rFonts w:asciiTheme="majorHAnsi" w:hAnsiTheme="majorHAnsi" w:cs="MyriadPro-Regular"/>
        </w:rPr>
      </w:pPr>
    </w:p>
    <w:p w14:paraId="07847002" w14:textId="7F4FAD68" w:rsidR="002E1630" w:rsidRPr="00B1681B" w:rsidRDefault="008724D8" w:rsidP="002241C6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720"/>
        <w:jc w:val="both"/>
        <w:rPr>
          <w:rFonts w:asciiTheme="majorHAnsi" w:hAnsiTheme="majorHAnsi" w:cs="MyriadPro-Regular"/>
        </w:rPr>
      </w:pPr>
      <w:r>
        <w:rPr>
          <w:rFonts w:asciiTheme="majorHAnsi" w:hAnsiTheme="majorHAnsi" w:cs="MyriadPro-Regular"/>
        </w:rPr>
        <w:t>SOPs</w:t>
      </w:r>
      <w:r w:rsidR="002E1630" w:rsidRPr="00657F9F">
        <w:rPr>
          <w:rFonts w:asciiTheme="majorHAnsi" w:hAnsiTheme="majorHAnsi" w:cs="MyriadPro-Regular"/>
        </w:rPr>
        <w:t xml:space="preserve"> </w:t>
      </w:r>
      <w:r w:rsidR="00BA348B">
        <w:rPr>
          <w:rFonts w:asciiTheme="majorHAnsi" w:hAnsiTheme="majorHAnsi" w:cs="MyriadPro-Regular"/>
        </w:rPr>
        <w:t>r</w:t>
      </w:r>
      <w:r>
        <w:rPr>
          <w:rFonts w:asciiTheme="majorHAnsi" w:hAnsiTheme="majorHAnsi" w:cs="MyriadPro-Regular"/>
        </w:rPr>
        <w:t>elevant to housing and breeding. List relevant SOP numbers or cross-reference where these are available.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3"/>
      </w:tblGrid>
      <w:tr w:rsidR="002E1630" w:rsidRPr="00657F9F" w14:paraId="67473BDB" w14:textId="77777777" w:rsidTr="00B60DC0">
        <w:trPr>
          <w:trHeight w:val="505"/>
        </w:trPr>
        <w:tc>
          <w:tcPr>
            <w:tcW w:w="9933" w:type="dxa"/>
            <w:shd w:val="clear" w:color="auto" w:fill="auto"/>
          </w:tcPr>
          <w:p w14:paraId="1BE97C03" w14:textId="45DAA17A" w:rsidR="00BA348B" w:rsidRPr="00657F9F" w:rsidRDefault="00EA0708" w:rsidP="002241C6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Theme="majorHAnsi" w:hAnsiTheme="majorHAnsi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14:paraId="7EC9B9CA" w14:textId="11E793C2" w:rsidR="002E1630" w:rsidRPr="00657F9F" w:rsidRDefault="002E1630" w:rsidP="002241C6">
      <w:pPr>
        <w:autoSpaceDE w:val="0"/>
        <w:autoSpaceDN w:val="0"/>
        <w:adjustRightInd w:val="0"/>
        <w:ind w:left="720" w:hanging="720"/>
        <w:jc w:val="both"/>
        <w:rPr>
          <w:rFonts w:asciiTheme="majorHAnsi" w:hAnsiTheme="majorHAnsi" w:cs="MyriadPro-Regular"/>
        </w:rPr>
      </w:pPr>
      <w:r w:rsidRPr="00657F9F">
        <w:rPr>
          <w:rFonts w:asciiTheme="majorHAnsi" w:hAnsiTheme="majorHAnsi" w:cs="MyriadPro-Regular"/>
        </w:rPr>
        <w:tab/>
      </w:r>
    </w:p>
    <w:p w14:paraId="63D6EAB9" w14:textId="4B6E0FA6" w:rsidR="00544E70" w:rsidRPr="00B1681B" w:rsidRDefault="002E1630" w:rsidP="002241C6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720"/>
        <w:jc w:val="both"/>
        <w:rPr>
          <w:rFonts w:asciiTheme="majorHAnsi" w:hAnsiTheme="majorHAnsi" w:cs="MyriadPro-Regular"/>
        </w:rPr>
      </w:pPr>
      <w:r w:rsidRPr="00657F9F">
        <w:rPr>
          <w:rFonts w:asciiTheme="majorHAnsi" w:hAnsiTheme="majorHAnsi" w:cs="MyriadPro-Regular"/>
        </w:rPr>
        <w:t xml:space="preserve">Using the numbers given in </w:t>
      </w:r>
      <w:r w:rsidR="008724D8">
        <w:rPr>
          <w:rFonts w:asciiTheme="majorHAnsi" w:hAnsiTheme="majorHAnsi" w:cs="MyriadPro-Regular"/>
        </w:rPr>
        <w:t>5, approximately</w:t>
      </w:r>
      <w:r w:rsidRPr="00657F9F">
        <w:rPr>
          <w:rFonts w:asciiTheme="majorHAnsi" w:hAnsiTheme="majorHAnsi" w:cs="MyriadPro-Regular"/>
        </w:rPr>
        <w:t xml:space="preserve"> what percentage of animals will be used for scientific purposes?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E1630" w:rsidRPr="00657F9F" w14:paraId="46E7D9BB" w14:textId="77777777" w:rsidTr="00B60DC0">
        <w:trPr>
          <w:trHeight w:val="505"/>
        </w:trPr>
        <w:tc>
          <w:tcPr>
            <w:tcW w:w="9828" w:type="dxa"/>
            <w:shd w:val="clear" w:color="auto" w:fill="auto"/>
          </w:tcPr>
          <w:p w14:paraId="6CDF2052" w14:textId="6F71A274" w:rsidR="00544E70" w:rsidRPr="00657F9F" w:rsidRDefault="00EA0708" w:rsidP="002241C6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Theme="majorHAnsi" w:hAnsiTheme="majorHAnsi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14:paraId="781BC8BA" w14:textId="77777777" w:rsidR="0025382F" w:rsidRPr="00B1681B" w:rsidRDefault="0025382F" w:rsidP="002241C6">
      <w:pPr>
        <w:autoSpaceDE w:val="0"/>
        <w:autoSpaceDN w:val="0"/>
        <w:adjustRightInd w:val="0"/>
        <w:ind w:left="720" w:hanging="720"/>
        <w:jc w:val="both"/>
        <w:rPr>
          <w:rFonts w:asciiTheme="majorHAnsi" w:hAnsiTheme="majorHAnsi" w:cs="MyriadPro-Regular"/>
        </w:rPr>
      </w:pPr>
    </w:p>
    <w:p w14:paraId="55B3C7B3" w14:textId="17680CEF" w:rsidR="00C05A65" w:rsidRPr="00B1681B" w:rsidRDefault="002E1630" w:rsidP="002241C6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720"/>
        <w:jc w:val="both"/>
        <w:rPr>
          <w:rFonts w:asciiTheme="majorHAnsi" w:hAnsiTheme="majorHAnsi" w:cs="MyriadPro-Regular"/>
        </w:rPr>
      </w:pPr>
      <w:r w:rsidRPr="00657F9F">
        <w:rPr>
          <w:rFonts w:asciiTheme="majorHAnsi" w:hAnsiTheme="majorHAnsi" w:cs="MyriadPro-Regular"/>
        </w:rPr>
        <w:t xml:space="preserve"> What monitoring systems are in place to </w:t>
      </w:r>
      <w:r w:rsidR="008724D8">
        <w:rPr>
          <w:rFonts w:asciiTheme="majorHAnsi" w:hAnsiTheme="majorHAnsi" w:cs="MyriadPro-Regular"/>
        </w:rPr>
        <w:t>observe the day-to-</w:t>
      </w:r>
      <w:r w:rsidR="00C05A65" w:rsidRPr="00657F9F">
        <w:rPr>
          <w:rFonts w:asciiTheme="majorHAnsi" w:hAnsiTheme="majorHAnsi" w:cs="MyriadPro-Regular"/>
        </w:rPr>
        <w:t>day performance of the colony</w:t>
      </w:r>
      <w:r w:rsidR="008724D8">
        <w:rPr>
          <w:rFonts w:asciiTheme="majorHAnsi" w:hAnsiTheme="majorHAnsi" w:cs="MyriadPro-Regular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05A65" w:rsidRPr="00657F9F" w14:paraId="01708BE7" w14:textId="77777777" w:rsidTr="00B60DC0">
        <w:trPr>
          <w:trHeight w:val="505"/>
        </w:trPr>
        <w:tc>
          <w:tcPr>
            <w:tcW w:w="9828" w:type="dxa"/>
            <w:shd w:val="clear" w:color="auto" w:fill="auto"/>
          </w:tcPr>
          <w:p w14:paraId="7429C4D1" w14:textId="757233E0" w:rsidR="00C05A65" w:rsidRPr="00657F9F" w:rsidRDefault="00EA0708" w:rsidP="002241C6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Theme="majorHAnsi" w:hAnsiTheme="majorHAnsi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14:paraId="6CE73EEC" w14:textId="77777777" w:rsidR="008724D8" w:rsidRDefault="008724D8" w:rsidP="008724D8">
      <w:pPr>
        <w:pStyle w:val="ListParagraph"/>
        <w:autoSpaceDE w:val="0"/>
        <w:autoSpaceDN w:val="0"/>
        <w:adjustRightInd w:val="0"/>
        <w:jc w:val="both"/>
        <w:rPr>
          <w:rFonts w:asciiTheme="majorHAnsi" w:hAnsiTheme="majorHAnsi" w:cs="MyriadPro-Regular"/>
        </w:rPr>
      </w:pPr>
    </w:p>
    <w:p w14:paraId="28A35167" w14:textId="43228F7C" w:rsidR="00FB58AC" w:rsidRPr="00FB58AC" w:rsidRDefault="005432BB" w:rsidP="00FB58AC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720"/>
        <w:jc w:val="both"/>
        <w:rPr>
          <w:rFonts w:asciiTheme="majorHAnsi" w:hAnsiTheme="majorHAnsi" w:cs="MyriadPro-Regular"/>
        </w:rPr>
      </w:pPr>
      <w:r w:rsidRPr="00657F9F">
        <w:rPr>
          <w:rFonts w:asciiTheme="majorHAnsi" w:hAnsiTheme="majorHAnsi" w:cs="MyriadPro-Regular"/>
        </w:rPr>
        <w:t>Is the acquisition, retention or use of animals subject to any law, permit or regulation of the State or Commonwealth?  (</w:t>
      </w:r>
      <w:proofErr w:type="gramStart"/>
      <w:r w:rsidR="000874EA">
        <w:rPr>
          <w:rFonts w:asciiTheme="majorHAnsi" w:hAnsiTheme="majorHAnsi" w:cs="MyriadPro-Regular"/>
        </w:rPr>
        <w:t>e</w:t>
      </w:r>
      <w:proofErr w:type="gramEnd"/>
      <w:r w:rsidR="000874EA">
        <w:rPr>
          <w:rFonts w:asciiTheme="majorHAnsi" w:hAnsiTheme="majorHAnsi" w:cs="MyriadPro-Regular"/>
        </w:rPr>
        <w:t>.g.</w:t>
      </w:r>
      <w:r w:rsidR="00FB58AC">
        <w:rPr>
          <w:rFonts w:asciiTheme="majorHAnsi" w:hAnsiTheme="majorHAnsi" w:cs="MyriadPro-Regular"/>
        </w:rPr>
        <w:t xml:space="preserve"> </w:t>
      </w:r>
      <w:r w:rsidR="008724D8">
        <w:rPr>
          <w:rFonts w:asciiTheme="majorHAnsi" w:hAnsiTheme="majorHAnsi" w:cs="MyriadPro-Regular"/>
        </w:rPr>
        <w:t>p</w:t>
      </w:r>
      <w:r w:rsidR="00FB58AC">
        <w:rPr>
          <w:rFonts w:asciiTheme="majorHAnsi" w:hAnsiTheme="majorHAnsi" w:cs="MyriadPro-Regular"/>
        </w:rPr>
        <w:t xml:space="preserve">rotected or </w:t>
      </w:r>
      <w:r w:rsidR="008724D8">
        <w:rPr>
          <w:rFonts w:asciiTheme="majorHAnsi" w:hAnsiTheme="majorHAnsi" w:cs="MyriadPro-Regular"/>
        </w:rPr>
        <w:t>n</w:t>
      </w:r>
      <w:r w:rsidR="00FB58AC">
        <w:rPr>
          <w:rFonts w:asciiTheme="majorHAnsi" w:hAnsiTheme="majorHAnsi" w:cs="MyriadPro-Regular"/>
        </w:rPr>
        <w:t xml:space="preserve">ative </w:t>
      </w:r>
      <w:r w:rsidR="008724D8">
        <w:rPr>
          <w:rFonts w:asciiTheme="majorHAnsi" w:hAnsiTheme="majorHAnsi" w:cs="MyriadPro-Regular"/>
        </w:rPr>
        <w:t>s</w:t>
      </w:r>
      <w:r w:rsidR="00FB58AC">
        <w:rPr>
          <w:rFonts w:asciiTheme="majorHAnsi" w:hAnsiTheme="majorHAnsi" w:cs="MyriadPro-Regular"/>
        </w:rPr>
        <w:t>pecies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B58AC" w:rsidRPr="00657F9F" w14:paraId="0FCAE435" w14:textId="77777777" w:rsidTr="00B60DC0">
        <w:trPr>
          <w:trHeight w:val="1289"/>
        </w:trPr>
        <w:tc>
          <w:tcPr>
            <w:tcW w:w="9828" w:type="dxa"/>
            <w:shd w:val="clear" w:color="auto" w:fill="auto"/>
          </w:tcPr>
          <w:p w14:paraId="49FFF73E" w14:textId="1903925A" w:rsidR="00FB58AC" w:rsidRPr="00FB58AC" w:rsidRDefault="00FB58AC" w:rsidP="00FB58A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MyriadPro-Regular"/>
              </w:rPr>
            </w:pPr>
            <w:r w:rsidRPr="00FB58AC">
              <w:rPr>
                <w:rFonts w:ascii="Trebuchet MS" w:hAnsi="Trebuchet MS"/>
                <w:noProof/>
                <w:sz w:val="20"/>
                <w:szCs w:val="20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8AC">
              <w:rPr>
                <w:rFonts w:ascii="Trebuchet MS" w:hAnsi="Trebuchet MS"/>
                <w:noProof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FC2382" w:rsidRPr="00FB58AC">
              <w:rPr>
                <w:rFonts w:ascii="Trebuchet MS" w:hAnsi="Trebuchet MS"/>
                <w:noProof/>
                <w:sz w:val="20"/>
                <w:szCs w:val="20"/>
                <w:lang w:val="en-US" w:eastAsia="en-US"/>
              </w:rPr>
            </w:r>
            <w:r w:rsidRPr="00FB58AC">
              <w:rPr>
                <w:rFonts w:ascii="Trebuchet MS" w:hAnsi="Trebuchet MS"/>
                <w:noProof/>
                <w:sz w:val="20"/>
                <w:szCs w:val="20"/>
                <w:lang w:val="en-US" w:eastAsia="en-US"/>
              </w:rPr>
              <w:fldChar w:fldCharType="end"/>
            </w:r>
            <w:r w:rsidRPr="00FB58AC">
              <w:rPr>
                <w:rFonts w:ascii="Trebuchet MS" w:hAnsi="Trebuchet MS"/>
                <w:noProof/>
                <w:sz w:val="20"/>
                <w:szCs w:val="20"/>
                <w:lang w:val="en-US" w:eastAsia="en-US"/>
              </w:rPr>
              <w:t xml:space="preserve"> Yes          </w:t>
            </w:r>
            <w:r w:rsidRPr="00FB58A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8AC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FC2382" w:rsidRPr="00FB58AC">
              <w:rPr>
                <w:rFonts w:ascii="Trebuchet MS" w:hAnsi="Trebuchet MS"/>
                <w:sz w:val="20"/>
                <w:szCs w:val="20"/>
              </w:rPr>
            </w:r>
            <w:r w:rsidRPr="00FB58AC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FB58AC">
              <w:rPr>
                <w:rFonts w:ascii="Trebuchet MS" w:hAnsi="Trebuchet MS"/>
                <w:sz w:val="20"/>
                <w:szCs w:val="20"/>
              </w:rPr>
              <w:t xml:space="preserve"> No</w:t>
            </w:r>
          </w:p>
          <w:p w14:paraId="7BBCE474" w14:textId="77777777" w:rsidR="00FB58AC" w:rsidRPr="00FB58AC" w:rsidRDefault="00FB58AC" w:rsidP="00FB58A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  <w:p w14:paraId="18953BAA" w14:textId="77777777" w:rsidR="00FB58AC" w:rsidRPr="00FB58AC" w:rsidRDefault="00FB58AC" w:rsidP="00FB58A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</w:rPr>
            </w:pPr>
            <w:r w:rsidRPr="00FB58AC">
              <w:rPr>
                <w:rFonts w:asciiTheme="majorHAnsi" w:hAnsiTheme="majorHAnsi" w:cs="MyriadPro-Regular"/>
              </w:rPr>
              <w:t>If Yes, please provide details of the permit number and permit holder.</w:t>
            </w:r>
          </w:p>
          <w:p w14:paraId="1C76ACAB" w14:textId="1D658A5D" w:rsidR="00FB58AC" w:rsidRPr="00FB58AC" w:rsidRDefault="00FB58AC" w:rsidP="00B60DC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FB58AC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AC">
              <w:rPr>
                <w:rFonts w:asciiTheme="majorHAnsi" w:hAnsiTheme="majorHAnsi"/>
              </w:rPr>
              <w:instrText xml:space="preserve"> FORMTEXT </w:instrText>
            </w:r>
            <w:r w:rsidRPr="00FB58AC">
              <w:rPr>
                <w:rFonts w:asciiTheme="majorHAnsi" w:hAnsiTheme="majorHAnsi"/>
              </w:rPr>
            </w:r>
            <w:r w:rsidRPr="00FB58AC">
              <w:rPr>
                <w:rFonts w:asciiTheme="majorHAnsi" w:hAnsiTheme="maj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B58AC">
              <w:rPr>
                <w:rFonts w:asciiTheme="majorHAnsi" w:hAnsiTheme="majorHAnsi"/>
              </w:rPr>
              <w:fldChar w:fldCharType="end"/>
            </w:r>
          </w:p>
        </w:tc>
      </w:tr>
    </w:tbl>
    <w:p w14:paraId="75A16EB0" w14:textId="3A026FD5" w:rsidR="00FB58AC" w:rsidRPr="00C93F8E" w:rsidRDefault="00FB58AC" w:rsidP="00FB58AC">
      <w:pPr>
        <w:pStyle w:val="ListParagraph"/>
        <w:autoSpaceDE w:val="0"/>
        <w:autoSpaceDN w:val="0"/>
        <w:adjustRightInd w:val="0"/>
        <w:ind w:hanging="720"/>
        <w:jc w:val="both"/>
        <w:rPr>
          <w:rFonts w:asciiTheme="majorHAnsi" w:hAnsiTheme="majorHAnsi" w:cs="MyriadPro-Regular"/>
        </w:rPr>
      </w:pPr>
    </w:p>
    <w:p w14:paraId="7F4A3320" w14:textId="5B385A8E" w:rsidR="00FB58AC" w:rsidRPr="00FB58AC" w:rsidRDefault="00FB58AC" w:rsidP="00FB58AC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720"/>
        <w:rPr>
          <w:rFonts w:asciiTheme="majorHAnsi" w:hAnsiTheme="majorHAnsi" w:cs="MyriadPro-Regular"/>
        </w:rPr>
      </w:pPr>
      <w:r w:rsidRPr="00FB58AC">
        <w:rPr>
          <w:rFonts w:asciiTheme="majorHAnsi" w:hAnsiTheme="majorHAnsi" w:cs="MyriadPro-Regular"/>
        </w:rPr>
        <w:t>Resources available</w:t>
      </w:r>
    </w:p>
    <w:p w14:paraId="34495255" w14:textId="52D27271" w:rsidR="00FB58AC" w:rsidRPr="00FB58AC" w:rsidRDefault="00FB58AC" w:rsidP="00FB58AC">
      <w:pPr>
        <w:autoSpaceDE w:val="0"/>
        <w:autoSpaceDN w:val="0"/>
        <w:adjustRightInd w:val="0"/>
        <w:rPr>
          <w:rFonts w:asciiTheme="majorHAnsi" w:hAnsiTheme="majorHAnsi" w:cs="MyriadPro-Regular"/>
        </w:rPr>
      </w:pPr>
      <w:r w:rsidRPr="00FB58AC">
        <w:rPr>
          <w:rFonts w:asciiTheme="majorHAnsi" w:hAnsiTheme="majorHAnsi" w:cs="MyriadPro-Regular"/>
        </w:rPr>
        <w:t>AEC approval of a breeding application does not guarantee that animals, space for holding them, or assistance from animal facility staff, will be automatically available. Liaison with management of the animal facility is essential.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B58AC" w:rsidRPr="00657F9F" w14:paraId="17DC7A5A" w14:textId="77777777" w:rsidTr="00FB58AC">
        <w:trPr>
          <w:trHeight w:val="856"/>
        </w:trPr>
        <w:tc>
          <w:tcPr>
            <w:tcW w:w="9828" w:type="dxa"/>
            <w:shd w:val="clear" w:color="auto" w:fill="auto"/>
          </w:tcPr>
          <w:p w14:paraId="58F890A8" w14:textId="77777777" w:rsidR="00FB58AC" w:rsidRDefault="00FB58AC" w:rsidP="00FB58AC">
            <w:pPr>
              <w:autoSpaceDE w:val="0"/>
              <w:autoSpaceDN w:val="0"/>
              <w:adjustRightInd w:val="0"/>
              <w:ind w:left="720" w:hanging="720"/>
              <w:rPr>
                <w:rFonts w:asciiTheme="majorHAnsi" w:hAnsiTheme="majorHAnsi" w:cs="MyriadPro-Regular"/>
                <w:noProof/>
                <w:lang w:val="en-US" w:eastAsia="en-US"/>
              </w:rPr>
            </w:pPr>
          </w:p>
          <w:p w14:paraId="4D7EE322" w14:textId="0AC481DE" w:rsidR="00FB58AC" w:rsidRPr="00FB58AC" w:rsidRDefault="00FB58AC" w:rsidP="00FB58AC">
            <w:pPr>
              <w:autoSpaceDE w:val="0"/>
              <w:autoSpaceDN w:val="0"/>
              <w:adjustRightInd w:val="0"/>
              <w:ind w:left="720" w:hanging="720"/>
              <w:rPr>
                <w:rFonts w:asciiTheme="majorHAnsi" w:hAnsiTheme="majorHAnsi" w:cs="MyriadPro-Regular"/>
                <w:i/>
              </w:rPr>
            </w:pPr>
            <w:r w:rsidRPr="00657F9F">
              <w:rPr>
                <w:rFonts w:asciiTheme="majorHAnsi" w:hAnsiTheme="majorHAnsi" w:cs="MyriadPro-Regular"/>
                <w:noProof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657F9F">
              <w:rPr>
                <w:rFonts w:asciiTheme="majorHAnsi" w:hAnsiTheme="majorHAnsi" w:cs="MyriadPro-Regular"/>
                <w:noProof/>
                <w:lang w:val="en-US" w:eastAsia="en-US"/>
              </w:rPr>
              <w:instrText xml:space="preserve"> FORMCHECKBOX </w:instrText>
            </w:r>
            <w:r w:rsidR="00FC2382" w:rsidRPr="00657F9F">
              <w:rPr>
                <w:rFonts w:asciiTheme="majorHAnsi" w:hAnsiTheme="majorHAnsi" w:cs="MyriadPro-Regular"/>
                <w:noProof/>
                <w:lang w:val="en-US" w:eastAsia="en-US"/>
              </w:rPr>
            </w:r>
            <w:r w:rsidRPr="00657F9F">
              <w:rPr>
                <w:rFonts w:asciiTheme="majorHAnsi" w:hAnsiTheme="majorHAnsi" w:cs="MyriadPro-Regular"/>
                <w:noProof/>
                <w:lang w:val="en-US" w:eastAsia="en-US"/>
              </w:rPr>
              <w:fldChar w:fldCharType="end"/>
            </w:r>
            <w:bookmarkEnd w:id="4"/>
            <w:r w:rsidRPr="00657F9F">
              <w:rPr>
                <w:rFonts w:asciiTheme="majorHAnsi" w:hAnsiTheme="majorHAnsi" w:cs="MyriadPro-Regular"/>
                <w:noProof/>
                <w:lang w:val="en-US" w:eastAsia="en-US"/>
              </w:rPr>
              <w:t xml:space="preserve"> </w:t>
            </w:r>
            <w:r w:rsidRPr="00657F9F">
              <w:rPr>
                <w:rFonts w:asciiTheme="majorHAnsi" w:hAnsiTheme="majorHAnsi" w:cs="MyriadPro-Regular"/>
                <w:i/>
                <w:noProof/>
                <w:lang w:val="en-US" w:eastAsia="en-US"/>
              </w:rPr>
              <w:t>I have liaised with the relevant animal facility</w:t>
            </w:r>
            <w:r w:rsidRPr="00657F9F">
              <w:rPr>
                <w:rFonts w:asciiTheme="majorHAnsi" w:hAnsiTheme="majorHAnsi" w:cs="MyriadPro-Regular"/>
                <w:i/>
              </w:rPr>
              <w:t xml:space="preserve"> and have confirmation that the required resources are available.</w:t>
            </w:r>
          </w:p>
        </w:tc>
      </w:tr>
    </w:tbl>
    <w:p w14:paraId="761822E4" w14:textId="77777777" w:rsidR="00BF4C60" w:rsidRPr="00657F9F" w:rsidRDefault="00BF4C60" w:rsidP="00FB58AC">
      <w:pPr>
        <w:autoSpaceDE w:val="0"/>
        <w:autoSpaceDN w:val="0"/>
        <w:adjustRightInd w:val="0"/>
        <w:rPr>
          <w:rFonts w:asciiTheme="majorHAnsi" w:hAnsiTheme="majorHAnsi" w:cs="MyriadPro-Regular"/>
        </w:rPr>
      </w:pPr>
    </w:p>
    <w:p w14:paraId="4A6273B9" w14:textId="51F5D43F" w:rsidR="00FB58AC" w:rsidRPr="000874EA" w:rsidRDefault="00804FC0" w:rsidP="00FB58AC">
      <w:pPr>
        <w:pStyle w:val="ListParagraph"/>
        <w:numPr>
          <w:ilvl w:val="0"/>
          <w:numId w:val="8"/>
        </w:numPr>
        <w:ind w:hanging="720"/>
        <w:rPr>
          <w:rFonts w:asciiTheme="majorHAnsi" w:hAnsiTheme="majorHAnsi" w:cs="MyriadPro-Regular"/>
        </w:rPr>
      </w:pPr>
      <w:r w:rsidRPr="00FB58AC">
        <w:rPr>
          <w:rFonts w:asciiTheme="majorHAnsi" w:hAnsiTheme="majorHAnsi" w:cs="MyriadPro-Regular"/>
        </w:rPr>
        <w:t>Credentials of all those involved in the project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321"/>
        <w:gridCol w:w="2698"/>
        <w:gridCol w:w="1508"/>
        <w:gridCol w:w="1374"/>
        <w:gridCol w:w="1285"/>
      </w:tblGrid>
      <w:tr w:rsidR="00804FC0" w:rsidRPr="00657F9F" w14:paraId="1768A697" w14:textId="77777777" w:rsidTr="00FB58AC">
        <w:tc>
          <w:tcPr>
            <w:tcW w:w="846" w:type="pct"/>
            <w:shd w:val="clear" w:color="auto" w:fill="D9D9D9"/>
          </w:tcPr>
          <w:p w14:paraId="5847BBC2" w14:textId="75548E36" w:rsidR="00804FC0" w:rsidRPr="00657F9F" w:rsidRDefault="00B10AF1" w:rsidP="00BA2DF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</w:rPr>
            </w:pPr>
            <w:r>
              <w:rPr>
                <w:rFonts w:asciiTheme="majorHAnsi" w:hAnsiTheme="majorHAnsi" w:cs="MyriadPro-Regular"/>
              </w:rPr>
              <w:t>Category</w:t>
            </w:r>
          </w:p>
        </w:tc>
        <w:tc>
          <w:tcPr>
            <w:tcW w:w="670" w:type="pct"/>
            <w:shd w:val="clear" w:color="auto" w:fill="D9D9D9"/>
          </w:tcPr>
          <w:p w14:paraId="52FADD6A" w14:textId="77777777" w:rsidR="00804FC0" w:rsidRPr="00657F9F" w:rsidRDefault="00804FC0" w:rsidP="00BA2DF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</w:rPr>
            </w:pPr>
            <w:r w:rsidRPr="00657F9F">
              <w:rPr>
                <w:rFonts w:asciiTheme="majorHAnsi" w:hAnsiTheme="majorHAnsi" w:cs="MyriadPro-Regular"/>
              </w:rPr>
              <w:t>Name and</w:t>
            </w:r>
            <w:r w:rsidR="002E6CAA" w:rsidRPr="00657F9F">
              <w:rPr>
                <w:rFonts w:asciiTheme="majorHAnsi" w:hAnsiTheme="majorHAnsi" w:cs="MyriadPro-Regular"/>
              </w:rPr>
              <w:t xml:space="preserve"> </w:t>
            </w:r>
            <w:r w:rsidRPr="00657F9F">
              <w:rPr>
                <w:rFonts w:asciiTheme="majorHAnsi" w:hAnsiTheme="majorHAnsi" w:cs="MyriadPro-Regular"/>
              </w:rPr>
              <w:t>Qualification</w:t>
            </w:r>
          </w:p>
        </w:tc>
        <w:tc>
          <w:tcPr>
            <w:tcW w:w="1369" w:type="pct"/>
            <w:shd w:val="clear" w:color="auto" w:fill="D9D9D9"/>
          </w:tcPr>
          <w:p w14:paraId="7D0D0EDC" w14:textId="00172742" w:rsidR="00804FC0" w:rsidRPr="00657F9F" w:rsidRDefault="00FB58AC" w:rsidP="00BA2DF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</w:rPr>
            </w:pPr>
            <w:r>
              <w:rPr>
                <w:rFonts w:asciiTheme="majorHAnsi" w:hAnsiTheme="majorHAnsi" w:cs="MyriadPro-Regular"/>
              </w:rPr>
              <w:t>Relevant Experience</w:t>
            </w:r>
          </w:p>
        </w:tc>
        <w:tc>
          <w:tcPr>
            <w:tcW w:w="765" w:type="pct"/>
            <w:shd w:val="clear" w:color="auto" w:fill="D9D9D9"/>
          </w:tcPr>
          <w:p w14:paraId="79000894" w14:textId="77777777" w:rsidR="00DC6EBE" w:rsidRPr="00657F9F" w:rsidRDefault="00DC6EBE" w:rsidP="00BA2DF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</w:rPr>
            </w:pPr>
            <w:r w:rsidRPr="00657F9F">
              <w:rPr>
                <w:rFonts w:asciiTheme="majorHAnsi" w:hAnsiTheme="majorHAnsi" w:cs="MyriadPro-Regular"/>
              </w:rPr>
              <w:t>In which</w:t>
            </w:r>
          </w:p>
          <w:p w14:paraId="1155FCF2" w14:textId="77777777" w:rsidR="00804FC0" w:rsidRPr="00657F9F" w:rsidRDefault="00DC6EBE" w:rsidP="00BA2DF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</w:rPr>
            </w:pPr>
            <w:proofErr w:type="gramStart"/>
            <w:r w:rsidRPr="00657F9F">
              <w:rPr>
                <w:rFonts w:asciiTheme="majorHAnsi" w:hAnsiTheme="majorHAnsi" w:cs="MyriadPro-Regular"/>
              </w:rPr>
              <w:t>procedure</w:t>
            </w:r>
            <w:proofErr w:type="gramEnd"/>
            <w:r w:rsidRPr="00657F9F">
              <w:rPr>
                <w:rFonts w:asciiTheme="majorHAnsi" w:hAnsiTheme="majorHAnsi" w:cs="MyriadPro-Regular"/>
              </w:rPr>
              <w:t>(s) is this person</w:t>
            </w:r>
            <w:r w:rsidR="000568E7" w:rsidRPr="00657F9F">
              <w:rPr>
                <w:rFonts w:asciiTheme="majorHAnsi" w:hAnsiTheme="majorHAnsi" w:cs="MyriadPro-Regular"/>
              </w:rPr>
              <w:t xml:space="preserve"> </w:t>
            </w:r>
            <w:r w:rsidRPr="00657F9F">
              <w:rPr>
                <w:rFonts w:asciiTheme="majorHAnsi" w:hAnsiTheme="majorHAnsi" w:cs="MyriadPro-Regular"/>
              </w:rPr>
              <w:t>involved?</w:t>
            </w:r>
          </w:p>
        </w:tc>
        <w:tc>
          <w:tcPr>
            <w:tcW w:w="697" w:type="pct"/>
            <w:shd w:val="clear" w:color="auto" w:fill="D9D9D9"/>
          </w:tcPr>
          <w:p w14:paraId="19F5F838" w14:textId="5903DA49" w:rsidR="00804FC0" w:rsidRPr="00657F9F" w:rsidRDefault="00FB58AC" w:rsidP="00BA2DF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</w:rPr>
            </w:pPr>
            <w:r>
              <w:rPr>
                <w:rFonts w:asciiTheme="majorHAnsi" w:hAnsiTheme="majorHAnsi" w:cs="MyriadPro-Regular"/>
              </w:rPr>
              <w:t>Inducted?</w:t>
            </w:r>
          </w:p>
        </w:tc>
        <w:tc>
          <w:tcPr>
            <w:tcW w:w="652" w:type="pct"/>
            <w:shd w:val="clear" w:color="auto" w:fill="D9D9D9"/>
          </w:tcPr>
          <w:p w14:paraId="0C403CC9" w14:textId="1349B68B" w:rsidR="00804FC0" w:rsidRPr="00657F9F" w:rsidRDefault="00DC6EBE" w:rsidP="00BA2DF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</w:rPr>
            </w:pPr>
            <w:r w:rsidRPr="00657F9F">
              <w:rPr>
                <w:rFonts w:asciiTheme="majorHAnsi" w:hAnsiTheme="majorHAnsi" w:cs="MyriadPro-Regular"/>
              </w:rPr>
              <w:t xml:space="preserve">Animal Users Permit </w:t>
            </w:r>
          </w:p>
        </w:tc>
      </w:tr>
      <w:tr w:rsidR="00804FC0" w:rsidRPr="00657F9F" w14:paraId="45457227" w14:textId="77777777" w:rsidTr="00FB58AC">
        <w:tc>
          <w:tcPr>
            <w:tcW w:w="846" w:type="pct"/>
            <w:shd w:val="clear" w:color="auto" w:fill="auto"/>
          </w:tcPr>
          <w:p w14:paraId="24CBB1D8" w14:textId="19996B6C" w:rsidR="00804FC0" w:rsidRPr="00657F9F" w:rsidRDefault="00FB58AC" w:rsidP="00FB58A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</w:rPr>
            </w:pPr>
            <w:r>
              <w:rPr>
                <w:rFonts w:asciiTheme="majorHAnsi" w:hAnsiTheme="majorHAnsi" w:cs="MyriadPro-Regular"/>
              </w:rPr>
              <w:t>Primary applicant</w:t>
            </w:r>
          </w:p>
        </w:tc>
        <w:tc>
          <w:tcPr>
            <w:tcW w:w="670" w:type="pct"/>
            <w:shd w:val="clear" w:color="auto" w:fill="auto"/>
          </w:tcPr>
          <w:p w14:paraId="35726DC8" w14:textId="4194E24D" w:rsidR="00804FC0" w:rsidRPr="00657F9F" w:rsidRDefault="00FA0321" w:rsidP="002241C6">
            <w:pPr>
              <w:autoSpaceDE w:val="0"/>
              <w:autoSpaceDN w:val="0"/>
              <w:adjustRightInd w:val="0"/>
              <w:ind w:left="720" w:hanging="720"/>
              <w:rPr>
                <w:rFonts w:asciiTheme="majorHAnsi" w:hAnsiTheme="majorHAnsi" w:cs="MyriadPro-Regular"/>
              </w:rPr>
            </w:pPr>
            <w:r w:rsidRPr="00657F9F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F9F">
              <w:rPr>
                <w:rFonts w:asciiTheme="majorHAnsi" w:hAnsiTheme="majorHAnsi"/>
              </w:rPr>
              <w:instrText xml:space="preserve"> FORMTEXT </w:instrText>
            </w:r>
            <w:r w:rsidRPr="00657F9F">
              <w:rPr>
                <w:rFonts w:asciiTheme="majorHAnsi" w:hAnsiTheme="majorHAnsi"/>
              </w:rPr>
            </w:r>
            <w:r w:rsidRPr="00657F9F">
              <w:rPr>
                <w:rFonts w:asciiTheme="majorHAnsi" w:hAnsiTheme="majorHAnsi"/>
              </w:rPr>
              <w:fldChar w:fldCharType="separate"/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369" w:type="pct"/>
            <w:shd w:val="clear" w:color="auto" w:fill="auto"/>
          </w:tcPr>
          <w:p w14:paraId="17BDA93C" w14:textId="07BA76C6" w:rsidR="002E6CAA" w:rsidRPr="00657F9F" w:rsidRDefault="00FA0321" w:rsidP="002241C6">
            <w:pPr>
              <w:autoSpaceDE w:val="0"/>
              <w:autoSpaceDN w:val="0"/>
              <w:adjustRightInd w:val="0"/>
              <w:ind w:left="720" w:hanging="720"/>
              <w:rPr>
                <w:rFonts w:asciiTheme="majorHAnsi" w:hAnsiTheme="majorHAnsi" w:cs="MyriadPro-Regular"/>
              </w:rPr>
            </w:pPr>
            <w:r w:rsidRPr="00657F9F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F9F">
              <w:rPr>
                <w:rFonts w:asciiTheme="majorHAnsi" w:hAnsiTheme="majorHAnsi"/>
              </w:rPr>
              <w:instrText xml:space="preserve"> FORMTEXT </w:instrText>
            </w:r>
            <w:r w:rsidRPr="00657F9F">
              <w:rPr>
                <w:rFonts w:asciiTheme="majorHAnsi" w:hAnsiTheme="majorHAnsi"/>
              </w:rPr>
            </w:r>
            <w:r w:rsidRPr="00657F9F">
              <w:rPr>
                <w:rFonts w:asciiTheme="majorHAnsi" w:hAnsiTheme="majorHAnsi"/>
              </w:rPr>
              <w:fldChar w:fldCharType="separate"/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</w:rPr>
              <w:fldChar w:fldCharType="end"/>
            </w:r>
          </w:p>
          <w:p w14:paraId="62122E7A" w14:textId="77777777" w:rsidR="002E6CAA" w:rsidRPr="00657F9F" w:rsidRDefault="002E6CAA" w:rsidP="002241C6">
            <w:pPr>
              <w:autoSpaceDE w:val="0"/>
              <w:autoSpaceDN w:val="0"/>
              <w:adjustRightInd w:val="0"/>
              <w:ind w:left="720" w:hanging="720"/>
              <w:rPr>
                <w:rFonts w:asciiTheme="majorHAnsi" w:hAnsiTheme="majorHAnsi" w:cs="MyriadPro-Regular"/>
              </w:rPr>
            </w:pPr>
          </w:p>
        </w:tc>
        <w:tc>
          <w:tcPr>
            <w:tcW w:w="765" w:type="pct"/>
            <w:shd w:val="clear" w:color="auto" w:fill="auto"/>
          </w:tcPr>
          <w:p w14:paraId="6E8DDA54" w14:textId="176B3265" w:rsidR="00804FC0" w:rsidRPr="00657F9F" w:rsidRDefault="00FA0321" w:rsidP="002241C6">
            <w:pPr>
              <w:autoSpaceDE w:val="0"/>
              <w:autoSpaceDN w:val="0"/>
              <w:adjustRightInd w:val="0"/>
              <w:ind w:left="720" w:hanging="720"/>
              <w:rPr>
                <w:rFonts w:asciiTheme="majorHAnsi" w:hAnsiTheme="majorHAnsi" w:cs="MyriadPro-Regular"/>
              </w:rPr>
            </w:pPr>
            <w:r w:rsidRPr="00657F9F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F9F">
              <w:rPr>
                <w:rFonts w:asciiTheme="majorHAnsi" w:hAnsiTheme="majorHAnsi"/>
              </w:rPr>
              <w:instrText xml:space="preserve"> FORMTEXT </w:instrText>
            </w:r>
            <w:r w:rsidRPr="00657F9F">
              <w:rPr>
                <w:rFonts w:asciiTheme="majorHAnsi" w:hAnsiTheme="majorHAnsi"/>
              </w:rPr>
            </w:r>
            <w:r w:rsidRPr="00657F9F">
              <w:rPr>
                <w:rFonts w:asciiTheme="majorHAnsi" w:hAnsiTheme="majorHAnsi"/>
              </w:rPr>
              <w:fldChar w:fldCharType="separate"/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97" w:type="pct"/>
            <w:shd w:val="clear" w:color="auto" w:fill="auto"/>
          </w:tcPr>
          <w:p w14:paraId="52FDCAD1" w14:textId="06790378" w:rsidR="00804FC0" w:rsidRPr="00657F9F" w:rsidRDefault="00FA0321" w:rsidP="002241C6">
            <w:pPr>
              <w:autoSpaceDE w:val="0"/>
              <w:autoSpaceDN w:val="0"/>
              <w:adjustRightInd w:val="0"/>
              <w:ind w:left="720" w:hanging="720"/>
              <w:rPr>
                <w:rFonts w:asciiTheme="majorHAnsi" w:hAnsiTheme="majorHAnsi" w:cs="MyriadPro-Regular"/>
              </w:rPr>
            </w:pPr>
            <w:r w:rsidRPr="00657F9F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F9F">
              <w:rPr>
                <w:rFonts w:asciiTheme="majorHAnsi" w:hAnsiTheme="majorHAnsi"/>
              </w:rPr>
              <w:instrText xml:space="preserve"> FORMTEXT </w:instrText>
            </w:r>
            <w:r w:rsidRPr="00657F9F">
              <w:rPr>
                <w:rFonts w:asciiTheme="majorHAnsi" w:hAnsiTheme="majorHAnsi"/>
              </w:rPr>
            </w:r>
            <w:r w:rsidRPr="00657F9F">
              <w:rPr>
                <w:rFonts w:asciiTheme="majorHAnsi" w:hAnsiTheme="majorHAnsi"/>
              </w:rPr>
              <w:fldChar w:fldCharType="separate"/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52" w:type="pct"/>
            <w:shd w:val="clear" w:color="auto" w:fill="auto"/>
          </w:tcPr>
          <w:p w14:paraId="6D5A88F8" w14:textId="6B86BD9A" w:rsidR="00804FC0" w:rsidRPr="00657F9F" w:rsidRDefault="00FA0321" w:rsidP="002241C6">
            <w:pPr>
              <w:autoSpaceDE w:val="0"/>
              <w:autoSpaceDN w:val="0"/>
              <w:adjustRightInd w:val="0"/>
              <w:ind w:left="720" w:hanging="720"/>
              <w:rPr>
                <w:rFonts w:asciiTheme="majorHAnsi" w:hAnsiTheme="majorHAnsi" w:cs="MyriadPro-Regular"/>
              </w:rPr>
            </w:pPr>
            <w:r w:rsidRPr="00657F9F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F9F">
              <w:rPr>
                <w:rFonts w:asciiTheme="majorHAnsi" w:hAnsiTheme="majorHAnsi"/>
              </w:rPr>
              <w:instrText xml:space="preserve"> FORMTEXT </w:instrText>
            </w:r>
            <w:r w:rsidRPr="00657F9F">
              <w:rPr>
                <w:rFonts w:asciiTheme="majorHAnsi" w:hAnsiTheme="majorHAnsi"/>
              </w:rPr>
            </w:r>
            <w:r w:rsidRPr="00657F9F">
              <w:rPr>
                <w:rFonts w:asciiTheme="majorHAnsi" w:hAnsiTheme="majorHAnsi"/>
              </w:rPr>
              <w:fldChar w:fldCharType="separate"/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</w:rPr>
              <w:fldChar w:fldCharType="end"/>
            </w:r>
          </w:p>
        </w:tc>
      </w:tr>
      <w:tr w:rsidR="00804FC0" w:rsidRPr="00657F9F" w14:paraId="02FBAA25" w14:textId="77777777" w:rsidTr="00FB58AC">
        <w:trPr>
          <w:trHeight w:val="273"/>
        </w:trPr>
        <w:tc>
          <w:tcPr>
            <w:tcW w:w="846" w:type="pct"/>
            <w:shd w:val="clear" w:color="auto" w:fill="auto"/>
          </w:tcPr>
          <w:p w14:paraId="143916EA" w14:textId="57B69CBA" w:rsidR="00804FC0" w:rsidRPr="00657F9F" w:rsidRDefault="00FB58AC" w:rsidP="002241C6">
            <w:pPr>
              <w:autoSpaceDE w:val="0"/>
              <w:autoSpaceDN w:val="0"/>
              <w:adjustRightInd w:val="0"/>
              <w:ind w:left="720" w:hanging="720"/>
              <w:rPr>
                <w:rFonts w:asciiTheme="majorHAnsi" w:hAnsiTheme="majorHAnsi" w:cs="MyriadPro-Regular"/>
              </w:rPr>
            </w:pPr>
            <w:r>
              <w:rPr>
                <w:rFonts w:asciiTheme="majorHAnsi" w:hAnsiTheme="majorHAnsi" w:cs="MyriadPro-Regular"/>
              </w:rPr>
              <w:t>Deputy</w:t>
            </w:r>
          </w:p>
        </w:tc>
        <w:tc>
          <w:tcPr>
            <w:tcW w:w="670" w:type="pct"/>
            <w:shd w:val="clear" w:color="auto" w:fill="auto"/>
          </w:tcPr>
          <w:p w14:paraId="6D30D331" w14:textId="2B24A0D4" w:rsidR="00804FC0" w:rsidRPr="00657F9F" w:rsidRDefault="00FA0321" w:rsidP="002241C6">
            <w:pPr>
              <w:autoSpaceDE w:val="0"/>
              <w:autoSpaceDN w:val="0"/>
              <w:adjustRightInd w:val="0"/>
              <w:ind w:left="720" w:hanging="720"/>
              <w:rPr>
                <w:rFonts w:asciiTheme="majorHAnsi" w:hAnsiTheme="majorHAnsi" w:cs="MyriadPro-Regular"/>
              </w:rPr>
            </w:pPr>
            <w:r w:rsidRPr="00657F9F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F9F">
              <w:rPr>
                <w:rFonts w:asciiTheme="majorHAnsi" w:hAnsiTheme="majorHAnsi"/>
              </w:rPr>
              <w:instrText xml:space="preserve"> FORMTEXT </w:instrText>
            </w:r>
            <w:r w:rsidRPr="00657F9F">
              <w:rPr>
                <w:rFonts w:asciiTheme="majorHAnsi" w:hAnsiTheme="majorHAnsi"/>
              </w:rPr>
            </w:r>
            <w:r w:rsidRPr="00657F9F">
              <w:rPr>
                <w:rFonts w:asciiTheme="majorHAnsi" w:hAnsiTheme="majorHAnsi"/>
              </w:rPr>
              <w:fldChar w:fldCharType="separate"/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369" w:type="pct"/>
            <w:shd w:val="clear" w:color="auto" w:fill="auto"/>
          </w:tcPr>
          <w:p w14:paraId="0522E3E2" w14:textId="373A9D70" w:rsidR="00804FC0" w:rsidRPr="00657F9F" w:rsidRDefault="00FA0321" w:rsidP="002241C6">
            <w:pPr>
              <w:autoSpaceDE w:val="0"/>
              <w:autoSpaceDN w:val="0"/>
              <w:adjustRightInd w:val="0"/>
              <w:ind w:left="720" w:hanging="720"/>
              <w:rPr>
                <w:rFonts w:asciiTheme="majorHAnsi" w:hAnsiTheme="majorHAnsi" w:cs="MyriadPro-Regular"/>
              </w:rPr>
            </w:pPr>
            <w:r w:rsidRPr="00657F9F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F9F">
              <w:rPr>
                <w:rFonts w:asciiTheme="majorHAnsi" w:hAnsiTheme="majorHAnsi"/>
              </w:rPr>
              <w:instrText xml:space="preserve"> FORMTEXT </w:instrText>
            </w:r>
            <w:r w:rsidRPr="00657F9F">
              <w:rPr>
                <w:rFonts w:asciiTheme="majorHAnsi" w:hAnsiTheme="majorHAnsi"/>
              </w:rPr>
            </w:r>
            <w:r w:rsidRPr="00657F9F">
              <w:rPr>
                <w:rFonts w:asciiTheme="majorHAnsi" w:hAnsiTheme="majorHAnsi"/>
              </w:rPr>
              <w:fldChar w:fldCharType="separate"/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765" w:type="pct"/>
            <w:shd w:val="clear" w:color="auto" w:fill="auto"/>
          </w:tcPr>
          <w:p w14:paraId="268D09EE" w14:textId="5EB6A2E9" w:rsidR="00804FC0" w:rsidRPr="00657F9F" w:rsidRDefault="00FA0321" w:rsidP="002241C6">
            <w:pPr>
              <w:autoSpaceDE w:val="0"/>
              <w:autoSpaceDN w:val="0"/>
              <w:adjustRightInd w:val="0"/>
              <w:ind w:left="720" w:hanging="720"/>
              <w:rPr>
                <w:rFonts w:asciiTheme="majorHAnsi" w:hAnsiTheme="majorHAnsi" w:cs="MyriadPro-Regular"/>
              </w:rPr>
            </w:pPr>
            <w:r w:rsidRPr="00657F9F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F9F">
              <w:rPr>
                <w:rFonts w:asciiTheme="majorHAnsi" w:hAnsiTheme="majorHAnsi"/>
              </w:rPr>
              <w:instrText xml:space="preserve"> FORMTEXT </w:instrText>
            </w:r>
            <w:r w:rsidRPr="00657F9F">
              <w:rPr>
                <w:rFonts w:asciiTheme="majorHAnsi" w:hAnsiTheme="majorHAnsi"/>
              </w:rPr>
            </w:r>
            <w:r w:rsidRPr="00657F9F">
              <w:rPr>
                <w:rFonts w:asciiTheme="majorHAnsi" w:hAnsiTheme="majorHAnsi"/>
              </w:rPr>
              <w:fldChar w:fldCharType="separate"/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97" w:type="pct"/>
            <w:shd w:val="clear" w:color="auto" w:fill="auto"/>
          </w:tcPr>
          <w:p w14:paraId="0BC2A51D" w14:textId="1F949A97" w:rsidR="00804FC0" w:rsidRPr="00657F9F" w:rsidRDefault="00FA0321" w:rsidP="002241C6">
            <w:pPr>
              <w:autoSpaceDE w:val="0"/>
              <w:autoSpaceDN w:val="0"/>
              <w:adjustRightInd w:val="0"/>
              <w:ind w:left="720" w:hanging="720"/>
              <w:rPr>
                <w:rFonts w:asciiTheme="majorHAnsi" w:hAnsiTheme="majorHAnsi" w:cs="MyriadPro-Regular"/>
              </w:rPr>
            </w:pPr>
            <w:r w:rsidRPr="00657F9F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F9F">
              <w:rPr>
                <w:rFonts w:asciiTheme="majorHAnsi" w:hAnsiTheme="majorHAnsi"/>
              </w:rPr>
              <w:instrText xml:space="preserve"> FORMTEXT </w:instrText>
            </w:r>
            <w:r w:rsidRPr="00657F9F">
              <w:rPr>
                <w:rFonts w:asciiTheme="majorHAnsi" w:hAnsiTheme="majorHAnsi"/>
              </w:rPr>
            </w:r>
            <w:r w:rsidRPr="00657F9F">
              <w:rPr>
                <w:rFonts w:asciiTheme="majorHAnsi" w:hAnsiTheme="majorHAnsi"/>
              </w:rPr>
              <w:fldChar w:fldCharType="separate"/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52" w:type="pct"/>
            <w:shd w:val="clear" w:color="auto" w:fill="auto"/>
          </w:tcPr>
          <w:p w14:paraId="4544FF1C" w14:textId="22FB5372" w:rsidR="00804FC0" w:rsidRPr="00657F9F" w:rsidRDefault="00FA0321" w:rsidP="002241C6">
            <w:pPr>
              <w:autoSpaceDE w:val="0"/>
              <w:autoSpaceDN w:val="0"/>
              <w:adjustRightInd w:val="0"/>
              <w:ind w:left="720" w:hanging="720"/>
              <w:rPr>
                <w:rFonts w:asciiTheme="majorHAnsi" w:hAnsiTheme="majorHAnsi" w:cs="MyriadPro-Regular"/>
              </w:rPr>
            </w:pPr>
            <w:r w:rsidRPr="00657F9F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F9F">
              <w:rPr>
                <w:rFonts w:asciiTheme="majorHAnsi" w:hAnsiTheme="majorHAnsi"/>
              </w:rPr>
              <w:instrText xml:space="preserve"> FORMTEXT </w:instrText>
            </w:r>
            <w:r w:rsidRPr="00657F9F">
              <w:rPr>
                <w:rFonts w:asciiTheme="majorHAnsi" w:hAnsiTheme="majorHAnsi"/>
              </w:rPr>
            </w:r>
            <w:r w:rsidRPr="00657F9F">
              <w:rPr>
                <w:rFonts w:asciiTheme="majorHAnsi" w:hAnsiTheme="majorHAnsi"/>
              </w:rPr>
              <w:fldChar w:fldCharType="separate"/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  <w:noProof/>
              </w:rPr>
              <w:t> </w:t>
            </w:r>
            <w:r w:rsidRPr="00657F9F">
              <w:rPr>
                <w:rFonts w:asciiTheme="majorHAnsi" w:hAnsiTheme="majorHAnsi"/>
              </w:rPr>
              <w:fldChar w:fldCharType="end"/>
            </w:r>
          </w:p>
        </w:tc>
      </w:tr>
    </w:tbl>
    <w:p w14:paraId="0BBB002C" w14:textId="77777777" w:rsidR="00FD72F6" w:rsidRPr="00657F9F" w:rsidRDefault="00FD72F6" w:rsidP="002241C6">
      <w:pPr>
        <w:autoSpaceDE w:val="0"/>
        <w:autoSpaceDN w:val="0"/>
        <w:adjustRightInd w:val="0"/>
        <w:ind w:left="720" w:hanging="720"/>
        <w:rPr>
          <w:rFonts w:asciiTheme="majorHAnsi" w:hAnsiTheme="majorHAnsi" w:cs="MyriadPro-Regular"/>
        </w:rPr>
      </w:pPr>
    </w:p>
    <w:p w14:paraId="07BE5196" w14:textId="77777777" w:rsidR="00AD1E59" w:rsidRDefault="00AD1E59">
      <w:pPr>
        <w:rPr>
          <w:rFonts w:ascii="Myriad Pro" w:hAnsi="Myriad Pro" w:cs="MyriadPro-Regular"/>
          <w:sz w:val="30"/>
          <w:szCs w:val="30"/>
        </w:rPr>
      </w:pPr>
      <w:r>
        <w:rPr>
          <w:rFonts w:ascii="Myriad Pro" w:hAnsi="Myriad Pro" w:cs="MyriadPro-Regular"/>
          <w:sz w:val="30"/>
          <w:szCs w:val="30"/>
        </w:rPr>
        <w:br w:type="page"/>
      </w:r>
    </w:p>
    <w:p w14:paraId="53CBCE5D" w14:textId="495F8B02" w:rsidR="00AD1E59" w:rsidRPr="000874EA" w:rsidRDefault="00B1681B" w:rsidP="00AD1E59">
      <w:pPr>
        <w:autoSpaceDE w:val="0"/>
        <w:autoSpaceDN w:val="0"/>
        <w:adjustRightInd w:val="0"/>
        <w:rPr>
          <w:rFonts w:ascii="MyriadPro-Regular" w:hAnsi="MyriadPro-Regular" w:cs="MyriadPro-Regular"/>
          <w:b/>
          <w:sz w:val="18"/>
          <w:szCs w:val="18"/>
        </w:rPr>
      </w:pPr>
      <w:r w:rsidRPr="000874EA">
        <w:rPr>
          <w:rFonts w:ascii="Myriad Pro" w:hAnsi="Myriad Pro" w:cs="MyriadPro-Regular"/>
          <w:b/>
          <w:sz w:val="30"/>
          <w:szCs w:val="30"/>
        </w:rPr>
        <w:lastRenderedPageBreak/>
        <w:t>3</w:t>
      </w:r>
      <w:r w:rsidR="005E0276" w:rsidRPr="000874EA">
        <w:rPr>
          <w:rFonts w:ascii="Myriad Pro" w:hAnsi="Myriad Pro" w:cs="MyriadPro-Regular"/>
          <w:b/>
          <w:sz w:val="30"/>
          <w:szCs w:val="30"/>
        </w:rPr>
        <w:t>. Declaration</w:t>
      </w:r>
      <w:r w:rsidRPr="000874EA">
        <w:rPr>
          <w:rFonts w:ascii="Myriad Pro" w:hAnsi="Myriad Pro" w:cs="MyriadPro-Regular"/>
          <w:b/>
          <w:sz w:val="30"/>
          <w:szCs w:val="30"/>
        </w:rPr>
        <w:t>s</w:t>
      </w:r>
      <w:r w:rsidR="005E0276" w:rsidRPr="000874EA">
        <w:rPr>
          <w:rFonts w:ascii="Myriad Pro" w:hAnsi="Myriad Pro" w:cs="MyriadPro-Regular"/>
          <w:b/>
          <w:sz w:val="30"/>
          <w:szCs w:val="30"/>
        </w:rPr>
        <w:br/>
      </w:r>
    </w:p>
    <w:p w14:paraId="4CB895E2" w14:textId="77777777" w:rsidR="00AD1E59" w:rsidRDefault="00AD1E59" w:rsidP="00AD1E59">
      <w:pPr>
        <w:autoSpaceDE w:val="0"/>
        <w:autoSpaceDN w:val="0"/>
        <w:adjustRightInd w:val="0"/>
        <w:rPr>
          <w:rFonts w:ascii="Trebuchet MS" w:hAnsi="Trebuchet MS" w:cs="MyriadPro-Regular"/>
          <w:sz w:val="20"/>
          <w:szCs w:val="20"/>
        </w:rPr>
      </w:pPr>
      <w:r w:rsidRPr="00231140">
        <w:rPr>
          <w:rFonts w:ascii="MyriadPro-Regular" w:hAnsi="MyriadPro-Regular" w:cs="MyriadPro-Regular"/>
          <w:sz w:val="30"/>
          <w:szCs w:val="30"/>
        </w:rPr>
        <w:t>Declaration by the Primary Applicant</w:t>
      </w:r>
    </w:p>
    <w:p w14:paraId="605ADF9C" w14:textId="77777777" w:rsidR="00AD1E59" w:rsidRPr="00AD7E73" w:rsidRDefault="00AD1E59" w:rsidP="00AD1E59">
      <w:pPr>
        <w:autoSpaceDE w:val="0"/>
        <w:autoSpaceDN w:val="0"/>
        <w:adjustRightInd w:val="0"/>
        <w:rPr>
          <w:rFonts w:ascii="Trebuchet MS" w:hAnsi="Trebuchet MS" w:cs="MyriadPro-Regular"/>
          <w:sz w:val="20"/>
          <w:szCs w:val="20"/>
        </w:rPr>
      </w:pPr>
      <w:r w:rsidRPr="00AD7E73">
        <w:rPr>
          <w:rFonts w:ascii="Trebuchet MS" w:hAnsi="Trebuchet MS" w:cs="MyriadPro-Regular"/>
          <w:sz w:val="20"/>
          <w:szCs w:val="20"/>
        </w:rPr>
        <w:t>I hereby declare that:</w:t>
      </w:r>
    </w:p>
    <w:p w14:paraId="19413BB7" w14:textId="0B83B8BA" w:rsidR="00AD1E59" w:rsidRPr="00801209" w:rsidRDefault="00AD1E59" w:rsidP="00AD1E59">
      <w:pPr>
        <w:tabs>
          <w:tab w:val="left" w:pos="3840"/>
        </w:tabs>
        <w:ind w:left="540" w:hanging="540"/>
        <w:jc w:val="both"/>
        <w:rPr>
          <w:rFonts w:ascii="Trebuchet MS" w:hAnsi="Trebuchet MS"/>
          <w:sz w:val="20"/>
          <w:szCs w:val="20"/>
        </w:rPr>
      </w:pPr>
      <w:r w:rsidRPr="00AD7E73">
        <w:rPr>
          <w:rFonts w:ascii="Trebuchet MS" w:hAnsi="Trebuchet MS" w:cs="MyriadPro-Regular"/>
          <w:sz w:val="20"/>
          <w:szCs w:val="20"/>
        </w:rPr>
        <w:t>i)</w:t>
      </w:r>
      <w:r>
        <w:rPr>
          <w:rFonts w:ascii="Trebuchet MS" w:hAnsi="Trebuchet MS" w:cs="MyriadPro-Regular"/>
          <w:sz w:val="20"/>
          <w:szCs w:val="20"/>
        </w:rPr>
        <w:tab/>
      </w:r>
      <w:r w:rsidRPr="00AD7E73">
        <w:rPr>
          <w:rFonts w:ascii="Trebuchet MS" w:hAnsi="Trebuchet MS" w:cs="MyriadPro-Regular"/>
          <w:sz w:val="20"/>
          <w:szCs w:val="20"/>
        </w:rPr>
        <w:t xml:space="preserve">I </w:t>
      </w:r>
      <w:r>
        <w:rPr>
          <w:rFonts w:ascii="Trebuchet MS" w:hAnsi="Trebuchet MS" w:cs="MyriadPro-Regular"/>
          <w:sz w:val="20"/>
          <w:szCs w:val="20"/>
        </w:rPr>
        <w:t>am</w:t>
      </w:r>
      <w:r w:rsidRPr="00AD7E73">
        <w:rPr>
          <w:rFonts w:ascii="Trebuchet MS" w:hAnsi="Trebuchet MS" w:cs="MyriadPro-Regular"/>
          <w:sz w:val="20"/>
          <w:szCs w:val="20"/>
        </w:rPr>
        <w:t xml:space="preserve"> familiar with and will comply with the relevant Commonwealth and State or</w:t>
      </w:r>
      <w:r>
        <w:rPr>
          <w:rFonts w:ascii="Trebuchet MS" w:hAnsi="Trebuchet MS" w:cs="MyriadPro-Regular"/>
          <w:sz w:val="20"/>
          <w:szCs w:val="20"/>
        </w:rPr>
        <w:t xml:space="preserve"> </w:t>
      </w:r>
      <w:r w:rsidRPr="00AD7E73">
        <w:rPr>
          <w:rFonts w:ascii="Trebuchet MS" w:hAnsi="Trebuchet MS" w:cs="MyriadPro-Regular"/>
          <w:sz w:val="20"/>
          <w:szCs w:val="20"/>
        </w:rPr>
        <w:t xml:space="preserve">Territory legislation and the requirements of the </w:t>
      </w:r>
      <w:hyperlink r:id="rId13" w:history="1">
        <w:r w:rsidR="000C048B">
          <w:rPr>
            <w:rStyle w:val="Hyperlink"/>
            <w:rFonts w:ascii="Trebuchet MS" w:hAnsi="Trebuchet MS"/>
            <w:sz w:val="20"/>
            <w:szCs w:val="20"/>
          </w:rPr>
          <w:t>Australian Code for the care and use of animals for scientific purposes, 8th Edition 2013</w:t>
        </w:r>
      </w:hyperlink>
      <w:r w:rsidR="000C048B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(The Code)</w:t>
      </w:r>
    </w:p>
    <w:p w14:paraId="769C9F5D" w14:textId="77777777" w:rsidR="00AD1E59" w:rsidRPr="00AD7E73" w:rsidRDefault="00AD1E59" w:rsidP="00AD1E59">
      <w:pPr>
        <w:autoSpaceDE w:val="0"/>
        <w:autoSpaceDN w:val="0"/>
        <w:adjustRightInd w:val="0"/>
        <w:ind w:left="540" w:hanging="540"/>
        <w:rPr>
          <w:rFonts w:ascii="Trebuchet MS" w:hAnsi="Trebuchet MS" w:cs="MyriadPro-Regular"/>
          <w:sz w:val="20"/>
          <w:szCs w:val="20"/>
        </w:rPr>
      </w:pPr>
      <w:r w:rsidRPr="00AD7E73">
        <w:rPr>
          <w:rFonts w:ascii="Trebuchet MS" w:hAnsi="Trebuchet MS" w:cs="MyriadPro-Regular"/>
          <w:sz w:val="20"/>
          <w:szCs w:val="20"/>
        </w:rPr>
        <w:t xml:space="preserve">(ii) </w:t>
      </w:r>
      <w:r>
        <w:rPr>
          <w:rFonts w:ascii="Trebuchet MS" w:hAnsi="Trebuchet MS" w:cs="MyriadPro-Regular"/>
          <w:sz w:val="20"/>
          <w:szCs w:val="20"/>
        </w:rPr>
        <w:tab/>
      </w:r>
      <w:r w:rsidRPr="00AD7E73">
        <w:rPr>
          <w:rFonts w:ascii="Trebuchet MS" w:hAnsi="Trebuchet MS" w:cs="MyriadPro-Regular"/>
          <w:sz w:val="20"/>
          <w:szCs w:val="20"/>
        </w:rPr>
        <w:t>To the best of my knowledge this proposal conforms to</w:t>
      </w:r>
      <w:r>
        <w:rPr>
          <w:rFonts w:ascii="Trebuchet MS" w:hAnsi="Trebuchet MS" w:cs="MyriadPro-Regular"/>
          <w:sz w:val="20"/>
          <w:szCs w:val="20"/>
        </w:rPr>
        <w:t xml:space="preserve"> the Code (8th Edition 2013</w:t>
      </w:r>
      <w:r w:rsidRPr="00AD7E73">
        <w:rPr>
          <w:rFonts w:ascii="Trebuchet MS" w:hAnsi="Trebuchet MS" w:cs="MyriadPro-Regular"/>
          <w:sz w:val="20"/>
          <w:szCs w:val="20"/>
        </w:rPr>
        <w:t xml:space="preserve">) and the South Australian </w:t>
      </w:r>
      <w:r w:rsidRPr="002E6CAA">
        <w:rPr>
          <w:rFonts w:ascii="Trebuchet MS" w:hAnsi="Trebuchet MS" w:cs="MyriadPro-Regular"/>
          <w:i/>
          <w:sz w:val="20"/>
          <w:szCs w:val="20"/>
        </w:rPr>
        <w:t>Animal Welfare Act 1985.</w:t>
      </w:r>
    </w:p>
    <w:p w14:paraId="719AA25A" w14:textId="77777777" w:rsidR="00AD1E59" w:rsidRPr="00AD7E73" w:rsidRDefault="00AD1E59" w:rsidP="00AD1E59">
      <w:pPr>
        <w:autoSpaceDE w:val="0"/>
        <w:autoSpaceDN w:val="0"/>
        <w:adjustRightInd w:val="0"/>
        <w:ind w:left="540" w:hanging="540"/>
        <w:rPr>
          <w:rFonts w:ascii="Trebuchet MS" w:hAnsi="Trebuchet MS" w:cs="MyriadPro-Regular"/>
          <w:sz w:val="20"/>
          <w:szCs w:val="20"/>
        </w:rPr>
      </w:pPr>
      <w:r w:rsidRPr="00AD7E73">
        <w:rPr>
          <w:rFonts w:ascii="Trebuchet MS" w:hAnsi="Trebuchet MS" w:cs="MyriadPro-Regular"/>
          <w:sz w:val="20"/>
          <w:szCs w:val="20"/>
        </w:rPr>
        <w:t>(iii)</w:t>
      </w:r>
      <w:r>
        <w:rPr>
          <w:rFonts w:ascii="Trebuchet MS" w:hAnsi="Trebuchet MS" w:cs="MyriadPro-Regular"/>
          <w:sz w:val="20"/>
          <w:szCs w:val="20"/>
        </w:rPr>
        <w:tab/>
      </w:r>
      <w:r w:rsidRPr="00AD7E73">
        <w:rPr>
          <w:rFonts w:ascii="Trebuchet MS" w:hAnsi="Trebuchet MS" w:cs="MyriadPro-Regular"/>
          <w:sz w:val="20"/>
          <w:szCs w:val="20"/>
        </w:rPr>
        <w:t xml:space="preserve"> I have read </w:t>
      </w:r>
      <w:hyperlink r:id="rId14" w:history="1">
        <w:r w:rsidRPr="00EC4243">
          <w:rPr>
            <w:rStyle w:val="Hyperlink"/>
            <w:rFonts w:ascii="Trebuchet MS" w:hAnsi="Trebuchet MS"/>
            <w:sz w:val="20"/>
            <w:szCs w:val="20"/>
          </w:rPr>
          <w:t>Section 2 of the Code</w:t>
        </w:r>
      </w:hyperlink>
      <w:proofErr w:type="gramStart"/>
      <w:r w:rsidRPr="00AD7E73">
        <w:rPr>
          <w:rFonts w:ascii="Trebuchet MS" w:hAnsi="Trebuchet MS" w:cs="MyriadPro-Regular"/>
          <w:sz w:val="20"/>
          <w:szCs w:val="20"/>
        </w:rPr>
        <w:t xml:space="preserve"> which</w:t>
      </w:r>
      <w:proofErr w:type="gramEnd"/>
      <w:r w:rsidRPr="00AD7E73">
        <w:rPr>
          <w:rFonts w:ascii="Trebuchet MS" w:hAnsi="Trebuchet MS" w:cs="MyriadPro-Regular"/>
          <w:sz w:val="20"/>
          <w:szCs w:val="20"/>
        </w:rPr>
        <w:t xml:space="preserve"> sets down the responsibilities of investigators. I accept responsibility for the</w:t>
      </w:r>
      <w:r>
        <w:rPr>
          <w:rFonts w:ascii="Trebuchet MS" w:hAnsi="Trebuchet MS" w:cs="MyriadPro-Regular"/>
          <w:sz w:val="20"/>
          <w:szCs w:val="20"/>
        </w:rPr>
        <w:t xml:space="preserve"> </w:t>
      </w:r>
      <w:r w:rsidRPr="00AD7E73">
        <w:rPr>
          <w:rFonts w:ascii="Trebuchet MS" w:hAnsi="Trebuchet MS" w:cs="MyriadPro-Regular"/>
          <w:sz w:val="20"/>
          <w:szCs w:val="20"/>
        </w:rPr>
        <w:t>conduct of all procedures detailed in this application and for the supervision of all personnel delegated to perform any</w:t>
      </w:r>
      <w:r>
        <w:rPr>
          <w:rFonts w:ascii="Trebuchet MS" w:hAnsi="Trebuchet MS" w:cs="MyriadPro-Regular"/>
          <w:sz w:val="20"/>
          <w:szCs w:val="20"/>
        </w:rPr>
        <w:t xml:space="preserve"> </w:t>
      </w:r>
      <w:r w:rsidRPr="00AD7E73">
        <w:rPr>
          <w:rFonts w:ascii="Trebuchet MS" w:hAnsi="Trebuchet MS" w:cs="MyriadPro-Regular"/>
          <w:sz w:val="20"/>
          <w:szCs w:val="20"/>
        </w:rPr>
        <w:t>such procedures.</w:t>
      </w:r>
    </w:p>
    <w:p w14:paraId="5453425E" w14:textId="77777777" w:rsidR="00AD1E59" w:rsidRDefault="00AD1E59" w:rsidP="00AD1E59">
      <w:pPr>
        <w:autoSpaceDE w:val="0"/>
        <w:autoSpaceDN w:val="0"/>
        <w:adjustRightInd w:val="0"/>
        <w:ind w:left="540" w:hanging="540"/>
        <w:rPr>
          <w:rFonts w:ascii="Trebuchet MS" w:hAnsi="Trebuchet MS" w:cs="MyriadPro-Regular"/>
          <w:sz w:val="20"/>
          <w:szCs w:val="20"/>
        </w:rPr>
      </w:pPr>
      <w:r w:rsidRPr="00AD7E73">
        <w:rPr>
          <w:rFonts w:ascii="Trebuchet MS" w:hAnsi="Trebuchet MS" w:cs="MyriadPro-Regular"/>
          <w:sz w:val="20"/>
          <w:szCs w:val="20"/>
        </w:rPr>
        <w:t xml:space="preserve">(iv) </w:t>
      </w:r>
      <w:r>
        <w:rPr>
          <w:rFonts w:ascii="Trebuchet MS" w:hAnsi="Trebuchet MS" w:cs="MyriadPro-Regular"/>
          <w:sz w:val="20"/>
          <w:szCs w:val="20"/>
        </w:rPr>
        <w:tab/>
      </w:r>
      <w:r w:rsidRPr="00AD7E73">
        <w:rPr>
          <w:rFonts w:ascii="Trebuchet MS" w:hAnsi="Trebuchet MS" w:cs="MyriadPro-Regular"/>
          <w:sz w:val="20"/>
          <w:szCs w:val="20"/>
        </w:rPr>
        <w:t>I agree to comply with procedures described and any conditions imposed by the A</w:t>
      </w:r>
      <w:r>
        <w:rPr>
          <w:rFonts w:ascii="Trebuchet MS" w:hAnsi="Trebuchet MS" w:cs="MyriadPro-Regular"/>
          <w:sz w:val="20"/>
          <w:szCs w:val="20"/>
        </w:rPr>
        <w:t>nimal Ethics Committee</w:t>
      </w:r>
      <w:r w:rsidRPr="00AD7E73">
        <w:rPr>
          <w:rFonts w:ascii="Trebuchet MS" w:hAnsi="Trebuchet MS" w:cs="MyriadPro-Regular"/>
          <w:sz w:val="20"/>
          <w:szCs w:val="20"/>
        </w:rPr>
        <w:t>.</w:t>
      </w:r>
    </w:p>
    <w:p w14:paraId="1925EABD" w14:textId="77777777" w:rsidR="00AD1E59" w:rsidRDefault="00AD1E59" w:rsidP="00AD1E59">
      <w:pPr>
        <w:autoSpaceDE w:val="0"/>
        <w:autoSpaceDN w:val="0"/>
        <w:adjustRightInd w:val="0"/>
        <w:ind w:left="540" w:hanging="540"/>
        <w:rPr>
          <w:rFonts w:ascii="Trebuchet MS" w:hAnsi="Trebuchet MS" w:cs="MyriadPro-Regular"/>
          <w:sz w:val="20"/>
          <w:szCs w:val="20"/>
        </w:rPr>
      </w:pPr>
      <w:r w:rsidRPr="00AD7E73">
        <w:rPr>
          <w:rFonts w:ascii="Trebuchet MS" w:hAnsi="Trebuchet MS" w:cs="MyriadPro-Regular"/>
          <w:sz w:val="20"/>
          <w:szCs w:val="20"/>
        </w:rPr>
        <w:t xml:space="preserve">(v) </w:t>
      </w:r>
      <w:r>
        <w:rPr>
          <w:rFonts w:ascii="Trebuchet MS" w:hAnsi="Trebuchet MS" w:cs="MyriadPro-Regular"/>
          <w:sz w:val="20"/>
          <w:szCs w:val="20"/>
        </w:rPr>
        <w:tab/>
      </w:r>
      <w:r w:rsidRPr="00AD7E73">
        <w:rPr>
          <w:rFonts w:ascii="Trebuchet MS" w:hAnsi="Trebuchet MS" w:cs="MyriadPro-Regular"/>
          <w:sz w:val="20"/>
          <w:szCs w:val="20"/>
        </w:rPr>
        <w:t>Sufficient and adequate resources will be available to undertake the proposed study.</w:t>
      </w:r>
    </w:p>
    <w:p w14:paraId="5EAB1F4A" w14:textId="77777777" w:rsidR="00AD1E59" w:rsidRDefault="00AD1E59" w:rsidP="00AD1E59">
      <w:pPr>
        <w:autoSpaceDE w:val="0"/>
        <w:autoSpaceDN w:val="0"/>
        <w:adjustRightInd w:val="0"/>
        <w:ind w:left="540" w:hanging="540"/>
        <w:rPr>
          <w:rFonts w:ascii="Trebuchet MS" w:hAnsi="Trebuchet MS" w:cs="MyriadPro-Regular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419"/>
        <w:gridCol w:w="2367"/>
      </w:tblGrid>
      <w:tr w:rsidR="00AD1E59" w:rsidRPr="00204ACA" w14:paraId="183FFD4B" w14:textId="77777777" w:rsidTr="0025382F">
        <w:trPr>
          <w:trHeight w:val="567"/>
        </w:trPr>
        <w:tc>
          <w:tcPr>
            <w:tcW w:w="2064" w:type="pct"/>
            <w:shd w:val="clear" w:color="auto" w:fill="D9D9D9"/>
            <w:vAlign w:val="center"/>
          </w:tcPr>
          <w:p w14:paraId="65DC306C" w14:textId="77777777" w:rsidR="00AD1E59" w:rsidRPr="00204ACA" w:rsidRDefault="00AD1E59" w:rsidP="0025382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bookmarkStart w:id="5" w:name="OLE_LINK5"/>
            <w:bookmarkStart w:id="6" w:name="OLE_LINK6"/>
            <w:r w:rsidRPr="00204ACA">
              <w:rPr>
                <w:rFonts w:ascii="Trebuchet MS" w:hAnsi="Trebuchet MS" w:cs="MyriadPro-Regular"/>
                <w:sz w:val="20"/>
                <w:szCs w:val="20"/>
              </w:rPr>
              <w:t>Primary Applicant's Name</w:t>
            </w:r>
          </w:p>
        </w:tc>
        <w:tc>
          <w:tcPr>
            <w:tcW w:w="1735" w:type="pct"/>
            <w:shd w:val="clear" w:color="auto" w:fill="D9D9D9"/>
            <w:vAlign w:val="center"/>
          </w:tcPr>
          <w:p w14:paraId="4B3A9792" w14:textId="77777777" w:rsidR="00AD1E59" w:rsidRPr="00204ACA" w:rsidRDefault="00AD1E59" w:rsidP="0025382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Primary Applicant's Signature</w:t>
            </w:r>
          </w:p>
        </w:tc>
        <w:tc>
          <w:tcPr>
            <w:tcW w:w="1201" w:type="pct"/>
            <w:shd w:val="clear" w:color="auto" w:fill="D9D9D9"/>
            <w:vAlign w:val="center"/>
          </w:tcPr>
          <w:p w14:paraId="21D58AF1" w14:textId="77777777" w:rsidR="00AD1E59" w:rsidRPr="00204ACA" w:rsidRDefault="00AD1E59" w:rsidP="0025382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Date</w:t>
            </w:r>
          </w:p>
        </w:tc>
      </w:tr>
      <w:tr w:rsidR="00AD1E59" w:rsidRPr="00204ACA" w14:paraId="3FC4C9F7" w14:textId="77777777" w:rsidTr="0025382F">
        <w:trPr>
          <w:trHeight w:val="671"/>
        </w:trPr>
        <w:tc>
          <w:tcPr>
            <w:tcW w:w="2064" w:type="pct"/>
            <w:shd w:val="clear" w:color="auto" w:fill="auto"/>
          </w:tcPr>
          <w:p w14:paraId="69E4F37F" w14:textId="77777777" w:rsidR="00AD1E59" w:rsidRPr="00204ACA" w:rsidRDefault="00AD1E59" w:rsidP="0025382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5637E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37E4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637E4">
              <w:rPr>
                <w:rFonts w:ascii="Trebuchet MS" w:hAnsi="Trebuchet MS"/>
                <w:sz w:val="20"/>
                <w:szCs w:val="20"/>
              </w:rPr>
            </w:r>
            <w:r w:rsidRPr="005637E4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637E4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735" w:type="pct"/>
            <w:shd w:val="clear" w:color="auto" w:fill="auto"/>
          </w:tcPr>
          <w:p w14:paraId="0F5E3365" w14:textId="77777777" w:rsidR="00AD1E59" w:rsidRPr="00204ACA" w:rsidRDefault="00AD1E59" w:rsidP="0025382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5637E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37E4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637E4">
              <w:rPr>
                <w:rFonts w:ascii="Trebuchet MS" w:hAnsi="Trebuchet MS"/>
                <w:sz w:val="20"/>
                <w:szCs w:val="20"/>
              </w:rPr>
            </w:r>
            <w:r w:rsidRPr="005637E4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637E4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201" w:type="pct"/>
            <w:shd w:val="clear" w:color="auto" w:fill="auto"/>
          </w:tcPr>
          <w:p w14:paraId="2BE65E84" w14:textId="77777777" w:rsidR="00AD1E59" w:rsidRPr="00204ACA" w:rsidRDefault="00AD1E59" w:rsidP="0025382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5637E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37E4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637E4">
              <w:rPr>
                <w:rFonts w:ascii="Trebuchet MS" w:hAnsi="Trebuchet MS"/>
                <w:sz w:val="20"/>
                <w:szCs w:val="20"/>
              </w:rPr>
            </w:r>
            <w:r w:rsidRPr="005637E4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637E4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bookmarkEnd w:id="5"/>
      <w:bookmarkEnd w:id="6"/>
    </w:tbl>
    <w:p w14:paraId="7B84E4AA" w14:textId="77777777" w:rsidR="00AD1E59" w:rsidRDefault="00AD1E59" w:rsidP="00AD1E59">
      <w:pPr>
        <w:autoSpaceDE w:val="0"/>
        <w:autoSpaceDN w:val="0"/>
        <w:adjustRightInd w:val="0"/>
        <w:rPr>
          <w:rFonts w:ascii="MyriadPro-Regular" w:hAnsi="MyriadPro-Regular" w:cs="MyriadPro-Regular"/>
          <w:sz w:val="30"/>
          <w:szCs w:val="30"/>
        </w:rPr>
      </w:pPr>
    </w:p>
    <w:p w14:paraId="34454917" w14:textId="77777777" w:rsidR="00AD1E59" w:rsidRDefault="00AD1E59" w:rsidP="00AD1E59">
      <w:pPr>
        <w:autoSpaceDE w:val="0"/>
        <w:autoSpaceDN w:val="0"/>
        <w:adjustRightInd w:val="0"/>
        <w:rPr>
          <w:rFonts w:ascii="Trebuchet MS" w:hAnsi="Trebuchet MS" w:cs="MyriadPro-Regular"/>
          <w:sz w:val="20"/>
          <w:szCs w:val="20"/>
        </w:rPr>
      </w:pPr>
      <w:r w:rsidRPr="00231140">
        <w:rPr>
          <w:rFonts w:ascii="MyriadPro-Regular" w:hAnsi="MyriadPro-Regular" w:cs="MyriadPro-Regular"/>
          <w:sz w:val="30"/>
          <w:szCs w:val="30"/>
        </w:rPr>
        <w:t>Declaration</w:t>
      </w:r>
      <w:r>
        <w:rPr>
          <w:rFonts w:ascii="MyriadPro-Regular" w:hAnsi="MyriadPro-Regular" w:cs="MyriadPro-Regular"/>
          <w:sz w:val="30"/>
          <w:szCs w:val="30"/>
        </w:rPr>
        <w:t xml:space="preserve"> by the Deputy</w:t>
      </w:r>
    </w:p>
    <w:p w14:paraId="6111D098" w14:textId="77777777" w:rsidR="00AD1E59" w:rsidRPr="00AD7E73" w:rsidRDefault="00AD1E59" w:rsidP="00AD1E59">
      <w:pPr>
        <w:autoSpaceDE w:val="0"/>
        <w:autoSpaceDN w:val="0"/>
        <w:adjustRightInd w:val="0"/>
        <w:rPr>
          <w:rFonts w:ascii="Trebuchet MS" w:hAnsi="Trebuchet MS" w:cs="MyriadPro-Regular"/>
          <w:sz w:val="20"/>
          <w:szCs w:val="20"/>
        </w:rPr>
      </w:pPr>
      <w:r w:rsidRPr="00AD7E73">
        <w:rPr>
          <w:rFonts w:ascii="Trebuchet MS" w:hAnsi="Trebuchet MS" w:cs="MyriadPro-Regular"/>
          <w:sz w:val="20"/>
          <w:szCs w:val="20"/>
        </w:rPr>
        <w:t>I hereby declare that:</w:t>
      </w:r>
    </w:p>
    <w:p w14:paraId="037C3DE0" w14:textId="03F28918" w:rsidR="00AD1E59" w:rsidRPr="000568E7" w:rsidRDefault="00AD1E59" w:rsidP="00AD1E59">
      <w:pPr>
        <w:tabs>
          <w:tab w:val="left" w:pos="3840"/>
        </w:tabs>
        <w:ind w:left="540" w:hanging="540"/>
        <w:jc w:val="both"/>
        <w:rPr>
          <w:rFonts w:ascii="Trebuchet MS" w:hAnsi="Trebuchet MS"/>
          <w:sz w:val="20"/>
          <w:szCs w:val="20"/>
        </w:rPr>
      </w:pPr>
      <w:r w:rsidRPr="00AD7E73">
        <w:rPr>
          <w:rFonts w:ascii="Trebuchet MS" w:hAnsi="Trebuchet MS" w:cs="MyriadPro-Regular"/>
          <w:sz w:val="20"/>
          <w:szCs w:val="20"/>
        </w:rPr>
        <w:t>i)</w:t>
      </w:r>
      <w:r>
        <w:rPr>
          <w:rFonts w:ascii="Trebuchet MS" w:hAnsi="Trebuchet MS" w:cs="MyriadPro-Regular"/>
          <w:sz w:val="20"/>
          <w:szCs w:val="20"/>
        </w:rPr>
        <w:tab/>
      </w:r>
      <w:r w:rsidRPr="00231140">
        <w:rPr>
          <w:rFonts w:ascii="Trebuchet MS" w:hAnsi="Trebuchet MS" w:cs="MyriadPro-Regular"/>
          <w:sz w:val="20"/>
          <w:szCs w:val="20"/>
        </w:rPr>
        <w:t>I am familiar with and will comply with the relevant Commonwealth and State or Territory legislation and the requirements</w:t>
      </w:r>
      <w:r>
        <w:rPr>
          <w:rFonts w:ascii="Trebuchet MS" w:hAnsi="Trebuchet MS" w:cs="MyriadPro-Regular"/>
          <w:sz w:val="20"/>
          <w:szCs w:val="20"/>
        </w:rPr>
        <w:t xml:space="preserve"> of the</w:t>
      </w:r>
      <w:r w:rsidRPr="00AD7E73">
        <w:rPr>
          <w:rFonts w:ascii="Trebuchet MS" w:hAnsi="Trebuchet MS" w:cs="MyriadPro-Regular"/>
          <w:sz w:val="20"/>
          <w:szCs w:val="20"/>
        </w:rPr>
        <w:t xml:space="preserve"> </w:t>
      </w:r>
      <w:hyperlink r:id="rId15" w:history="1">
        <w:r w:rsidR="000C048B">
          <w:rPr>
            <w:rStyle w:val="Hyperlink"/>
            <w:rFonts w:ascii="Trebuchet MS" w:hAnsi="Trebuchet MS"/>
            <w:sz w:val="20"/>
            <w:szCs w:val="20"/>
          </w:rPr>
          <w:t>Australian Code for the care and use of animals for scientific purposes, 8th Edition 2013</w:t>
        </w:r>
      </w:hyperlink>
      <w:r w:rsidR="000C048B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(The Code) </w:t>
      </w:r>
      <w:r w:rsidRPr="00231140">
        <w:rPr>
          <w:rFonts w:ascii="Trebuchet MS" w:hAnsi="Trebuchet MS" w:cs="MyriadPro-Regular"/>
          <w:sz w:val="20"/>
          <w:szCs w:val="20"/>
        </w:rPr>
        <w:t xml:space="preserve">and the </w:t>
      </w:r>
      <w:r w:rsidRPr="002E6CAA">
        <w:rPr>
          <w:rFonts w:ascii="Trebuchet MS" w:hAnsi="Trebuchet MS" w:cs="MyriadPro-Regular"/>
          <w:sz w:val="20"/>
          <w:szCs w:val="20"/>
        </w:rPr>
        <w:t>South Australian</w:t>
      </w:r>
      <w:r w:rsidRPr="002E6CAA">
        <w:rPr>
          <w:rFonts w:ascii="Trebuchet MS" w:hAnsi="Trebuchet MS" w:cs="MyriadPro-Regular"/>
          <w:i/>
          <w:sz w:val="20"/>
          <w:szCs w:val="20"/>
        </w:rPr>
        <w:t xml:space="preserve"> Animal Welfare Act 1985</w:t>
      </w:r>
      <w:r w:rsidRPr="00231140">
        <w:rPr>
          <w:rFonts w:ascii="Trebuchet MS" w:hAnsi="Trebuchet MS" w:cs="MyriadPro-Regular"/>
          <w:sz w:val="20"/>
          <w:szCs w:val="20"/>
        </w:rPr>
        <w:t xml:space="preserve"> and its regulations.</w:t>
      </w:r>
    </w:p>
    <w:p w14:paraId="505E6801" w14:textId="77777777" w:rsidR="00AD1E59" w:rsidRDefault="00AD1E59" w:rsidP="00AD1E59">
      <w:pPr>
        <w:autoSpaceDE w:val="0"/>
        <w:autoSpaceDN w:val="0"/>
        <w:adjustRightInd w:val="0"/>
        <w:ind w:left="540" w:hanging="540"/>
        <w:rPr>
          <w:rFonts w:ascii="Trebuchet MS" w:hAnsi="Trebuchet MS" w:cs="MyriadPro-Regular"/>
          <w:sz w:val="20"/>
          <w:szCs w:val="20"/>
        </w:rPr>
      </w:pPr>
      <w:r w:rsidRPr="00AD7E73">
        <w:rPr>
          <w:rFonts w:ascii="Trebuchet MS" w:hAnsi="Trebuchet MS" w:cs="MyriadPro-Regular"/>
          <w:sz w:val="20"/>
          <w:szCs w:val="20"/>
        </w:rPr>
        <w:t xml:space="preserve">(ii) </w:t>
      </w:r>
      <w:r>
        <w:rPr>
          <w:rFonts w:ascii="Trebuchet MS" w:hAnsi="Trebuchet MS" w:cs="MyriadPro-Regular"/>
          <w:sz w:val="20"/>
          <w:szCs w:val="20"/>
        </w:rPr>
        <w:tab/>
      </w:r>
      <w:r w:rsidRPr="00231140">
        <w:rPr>
          <w:rFonts w:ascii="Trebuchet MS" w:hAnsi="Trebuchet MS" w:cs="MyriadPro-Regular"/>
          <w:sz w:val="20"/>
          <w:szCs w:val="20"/>
        </w:rPr>
        <w:t>I have read the application and I accept responsibilit</w:t>
      </w:r>
      <w:r>
        <w:rPr>
          <w:rFonts w:ascii="Trebuchet MS" w:hAnsi="Trebuchet MS" w:cs="MyriadPro-Regular"/>
          <w:sz w:val="20"/>
          <w:szCs w:val="20"/>
        </w:rPr>
        <w:t>y for the project when the Primary Applicant is unavailable.</w:t>
      </w:r>
    </w:p>
    <w:p w14:paraId="50C8DFF4" w14:textId="77777777" w:rsidR="00AD1E59" w:rsidRDefault="00AD1E59" w:rsidP="00AD1E59">
      <w:pPr>
        <w:autoSpaceDE w:val="0"/>
        <w:autoSpaceDN w:val="0"/>
        <w:adjustRightInd w:val="0"/>
        <w:rPr>
          <w:rFonts w:ascii="Trebuchet MS" w:hAnsi="Trebuchet MS" w:cs="MyriadPro-Regular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419"/>
        <w:gridCol w:w="2367"/>
      </w:tblGrid>
      <w:tr w:rsidR="00AD1E59" w:rsidRPr="00204ACA" w14:paraId="12775D33" w14:textId="77777777" w:rsidTr="0025382F">
        <w:trPr>
          <w:trHeight w:val="6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447B91" w14:textId="77777777" w:rsidR="00AD1E59" w:rsidRPr="002D1B9D" w:rsidRDefault="00AD1E59" w:rsidP="0025382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Deputy</w:t>
            </w:r>
            <w:r w:rsidRPr="002D1B9D">
              <w:rPr>
                <w:rFonts w:ascii="Trebuchet MS" w:hAnsi="Trebuchet MS"/>
                <w:sz w:val="20"/>
                <w:szCs w:val="20"/>
              </w:rPr>
              <w:t xml:space="preserve"> Applicant's Name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45410A" w14:textId="77777777" w:rsidR="00AD1E59" w:rsidRPr="002D1B9D" w:rsidRDefault="00AD1E59" w:rsidP="0025382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Deputy</w:t>
            </w:r>
            <w:r w:rsidRPr="002D1B9D">
              <w:rPr>
                <w:rFonts w:ascii="Trebuchet MS" w:hAnsi="Trebuchet MS"/>
                <w:sz w:val="20"/>
                <w:szCs w:val="20"/>
              </w:rPr>
              <w:t xml:space="preserve"> Applicant's Signature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DD14E4" w14:textId="77777777" w:rsidR="00AD1E59" w:rsidRPr="002D1B9D" w:rsidRDefault="00AD1E59" w:rsidP="0025382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2D1B9D"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</w:tr>
      <w:tr w:rsidR="00AD1E59" w:rsidRPr="00204ACA" w14:paraId="3CF9F28F" w14:textId="77777777" w:rsidTr="0025382F">
        <w:trPr>
          <w:trHeight w:val="706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365D" w14:textId="77777777" w:rsidR="00AD1E59" w:rsidRPr="002D1B9D" w:rsidRDefault="00AD1E59" w:rsidP="0025382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5637E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37E4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637E4">
              <w:rPr>
                <w:rFonts w:ascii="Trebuchet MS" w:hAnsi="Trebuchet MS"/>
                <w:sz w:val="20"/>
                <w:szCs w:val="20"/>
              </w:rPr>
            </w:r>
            <w:r w:rsidRPr="005637E4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637E4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302D" w14:textId="77777777" w:rsidR="00AD1E59" w:rsidRPr="002D1B9D" w:rsidRDefault="00AD1E59" w:rsidP="0025382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5637E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37E4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637E4">
              <w:rPr>
                <w:rFonts w:ascii="Trebuchet MS" w:hAnsi="Trebuchet MS"/>
                <w:sz w:val="20"/>
                <w:szCs w:val="20"/>
              </w:rPr>
            </w:r>
            <w:r w:rsidRPr="005637E4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637E4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167F" w14:textId="77777777" w:rsidR="00AD1E59" w:rsidRPr="002D1B9D" w:rsidRDefault="00AD1E59" w:rsidP="0025382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5637E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37E4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637E4">
              <w:rPr>
                <w:rFonts w:ascii="Trebuchet MS" w:hAnsi="Trebuchet MS"/>
                <w:sz w:val="20"/>
                <w:szCs w:val="20"/>
              </w:rPr>
            </w:r>
            <w:r w:rsidRPr="005637E4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637E4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14:paraId="5BDB2B6B" w14:textId="77777777" w:rsidR="00AD1E59" w:rsidRDefault="00AD1E59" w:rsidP="00AD1E59">
      <w:pPr>
        <w:autoSpaceDE w:val="0"/>
        <w:autoSpaceDN w:val="0"/>
        <w:adjustRightInd w:val="0"/>
        <w:rPr>
          <w:rFonts w:ascii="Trebuchet MS" w:hAnsi="Trebuchet MS" w:cs="MyriadPro-Regular"/>
          <w:sz w:val="20"/>
          <w:szCs w:val="20"/>
        </w:rPr>
      </w:pPr>
    </w:p>
    <w:p w14:paraId="021D8F0D" w14:textId="77777777" w:rsidR="00AD1E59" w:rsidRDefault="00AD1E59" w:rsidP="00AD1E59">
      <w:pPr>
        <w:autoSpaceDE w:val="0"/>
        <w:autoSpaceDN w:val="0"/>
        <w:adjustRightInd w:val="0"/>
        <w:rPr>
          <w:rFonts w:ascii="MyriadPro-Regular" w:hAnsi="MyriadPro-Regular" w:cs="MyriadPro-Regular"/>
          <w:sz w:val="30"/>
          <w:szCs w:val="30"/>
        </w:rPr>
      </w:pPr>
      <w:r w:rsidRPr="00231140">
        <w:rPr>
          <w:rFonts w:ascii="MyriadPro-Regular" w:hAnsi="MyriadPro-Regular" w:cs="MyriadPro-Regular"/>
          <w:sz w:val="30"/>
          <w:szCs w:val="30"/>
        </w:rPr>
        <w:t xml:space="preserve">Declaration by </w:t>
      </w:r>
      <w:r>
        <w:rPr>
          <w:rFonts w:ascii="MyriadPro-Regular" w:hAnsi="MyriadPro-Regular" w:cs="MyriadPro-Regular"/>
          <w:sz w:val="30"/>
          <w:szCs w:val="30"/>
        </w:rPr>
        <w:t>DEWNR Licence Holder</w:t>
      </w:r>
    </w:p>
    <w:p w14:paraId="43059DC5" w14:textId="77777777" w:rsidR="00AD1E59" w:rsidRPr="00AD7E73" w:rsidRDefault="00AD1E59" w:rsidP="00AD1E59">
      <w:pPr>
        <w:autoSpaceDE w:val="0"/>
        <w:autoSpaceDN w:val="0"/>
        <w:adjustRightInd w:val="0"/>
        <w:rPr>
          <w:rFonts w:ascii="Trebuchet MS" w:hAnsi="Trebuchet MS" w:cs="MyriadPro-Regular"/>
          <w:sz w:val="20"/>
          <w:szCs w:val="20"/>
        </w:rPr>
      </w:pPr>
      <w:r w:rsidRPr="00AD7E73">
        <w:rPr>
          <w:rFonts w:ascii="Trebuchet MS" w:hAnsi="Trebuchet MS" w:cs="MyriadPro-Regular"/>
          <w:sz w:val="20"/>
          <w:szCs w:val="20"/>
        </w:rPr>
        <w:t>I hereby declare that:</w:t>
      </w:r>
    </w:p>
    <w:p w14:paraId="49826350" w14:textId="77777777" w:rsidR="00AD1E59" w:rsidRPr="00231140" w:rsidRDefault="00AD1E59" w:rsidP="00AD1E59">
      <w:pPr>
        <w:autoSpaceDE w:val="0"/>
        <w:autoSpaceDN w:val="0"/>
        <w:adjustRightInd w:val="0"/>
        <w:ind w:left="540" w:hanging="540"/>
        <w:rPr>
          <w:rFonts w:ascii="Trebuchet MS" w:hAnsi="Trebuchet MS" w:cs="MyriadPro-Regular"/>
          <w:sz w:val="20"/>
          <w:szCs w:val="20"/>
        </w:rPr>
      </w:pPr>
      <w:r w:rsidRPr="00AD7E73">
        <w:rPr>
          <w:rFonts w:ascii="Trebuchet MS" w:hAnsi="Trebuchet MS" w:cs="MyriadPro-Regular"/>
          <w:sz w:val="20"/>
          <w:szCs w:val="20"/>
        </w:rPr>
        <w:t>i)</w:t>
      </w:r>
      <w:r>
        <w:rPr>
          <w:rFonts w:ascii="Trebuchet MS" w:hAnsi="Trebuchet MS" w:cs="MyriadPro-Regular"/>
          <w:sz w:val="20"/>
          <w:szCs w:val="20"/>
        </w:rPr>
        <w:tab/>
      </w:r>
      <w:r w:rsidRPr="00231140">
        <w:rPr>
          <w:rFonts w:ascii="Trebuchet MS" w:hAnsi="Trebuchet MS" w:cs="MyriadPro-Regular"/>
          <w:sz w:val="20"/>
          <w:szCs w:val="20"/>
        </w:rPr>
        <w:t>I am satisfied that the Primary Applicant</w:t>
      </w:r>
      <w:r>
        <w:rPr>
          <w:rFonts w:ascii="Trebuchet MS" w:hAnsi="Trebuchet MS" w:cs="MyriadPro-Regular"/>
          <w:sz w:val="20"/>
          <w:szCs w:val="20"/>
        </w:rPr>
        <w:t xml:space="preserve"> and his/her associated team</w:t>
      </w:r>
      <w:r w:rsidRPr="00231140">
        <w:rPr>
          <w:rFonts w:ascii="Trebuchet MS" w:hAnsi="Trebuchet MS" w:cs="MyriadPro-Regular"/>
          <w:sz w:val="20"/>
          <w:szCs w:val="20"/>
        </w:rPr>
        <w:t xml:space="preserve"> has the appropriate qualifications and experience to </w:t>
      </w:r>
      <w:r>
        <w:rPr>
          <w:rFonts w:ascii="Trebuchet MS" w:hAnsi="Trebuchet MS" w:cs="MyriadPro-Regular"/>
          <w:sz w:val="20"/>
          <w:szCs w:val="20"/>
        </w:rPr>
        <w:t xml:space="preserve">perform </w:t>
      </w:r>
      <w:r w:rsidRPr="00231140">
        <w:rPr>
          <w:rFonts w:ascii="Trebuchet MS" w:hAnsi="Trebuchet MS" w:cs="MyriadPro-Regular"/>
          <w:sz w:val="20"/>
          <w:szCs w:val="20"/>
        </w:rPr>
        <w:t>the work with</w:t>
      </w:r>
      <w:r>
        <w:rPr>
          <w:rFonts w:ascii="Trebuchet MS" w:hAnsi="Trebuchet MS" w:cs="MyriadPro-Regular"/>
          <w:sz w:val="20"/>
          <w:szCs w:val="20"/>
        </w:rPr>
        <w:t xml:space="preserve"> </w:t>
      </w:r>
      <w:r w:rsidRPr="00231140">
        <w:rPr>
          <w:rFonts w:ascii="Trebuchet MS" w:hAnsi="Trebuchet MS" w:cs="MyriadPro-Regular"/>
          <w:sz w:val="20"/>
          <w:szCs w:val="20"/>
        </w:rPr>
        <w:t>minimum distress to the animals.</w:t>
      </w:r>
    </w:p>
    <w:p w14:paraId="2A28CF40" w14:textId="0C420513" w:rsidR="00AD1E59" w:rsidRPr="000568E7" w:rsidRDefault="00AD1E59" w:rsidP="00AD1E59">
      <w:pPr>
        <w:tabs>
          <w:tab w:val="left" w:pos="3840"/>
        </w:tabs>
        <w:ind w:left="540" w:hanging="540"/>
        <w:jc w:val="both"/>
        <w:rPr>
          <w:rFonts w:ascii="Trebuchet MS" w:hAnsi="Trebuchet MS"/>
          <w:sz w:val="20"/>
          <w:szCs w:val="20"/>
        </w:rPr>
      </w:pPr>
      <w:r w:rsidRPr="00AD7E73">
        <w:rPr>
          <w:rFonts w:ascii="Trebuchet MS" w:hAnsi="Trebuchet MS" w:cs="MyriadPro-Regular"/>
          <w:sz w:val="20"/>
          <w:szCs w:val="20"/>
        </w:rPr>
        <w:t xml:space="preserve">(ii) </w:t>
      </w:r>
      <w:r>
        <w:rPr>
          <w:rFonts w:ascii="Trebuchet MS" w:hAnsi="Trebuchet MS" w:cs="MyriadPro-Regular"/>
          <w:sz w:val="20"/>
          <w:szCs w:val="20"/>
        </w:rPr>
        <w:tab/>
      </w:r>
      <w:r w:rsidRPr="00231140">
        <w:rPr>
          <w:rFonts w:ascii="Trebuchet MS" w:hAnsi="Trebuchet MS" w:cs="MyriadPro-Regular"/>
          <w:sz w:val="20"/>
          <w:szCs w:val="20"/>
        </w:rPr>
        <w:t>I believe this work meets the requirements of the</w:t>
      </w:r>
      <w:r w:rsidRPr="00AD7E73">
        <w:rPr>
          <w:rFonts w:ascii="Trebuchet MS" w:hAnsi="Trebuchet MS" w:cs="MyriadPro-Regular"/>
          <w:sz w:val="20"/>
          <w:szCs w:val="20"/>
        </w:rPr>
        <w:t xml:space="preserve"> </w:t>
      </w:r>
      <w:hyperlink r:id="rId16" w:history="1">
        <w:r w:rsidR="000C048B">
          <w:rPr>
            <w:rStyle w:val="Hyperlink"/>
            <w:rFonts w:ascii="Trebuchet MS" w:hAnsi="Trebuchet MS"/>
            <w:sz w:val="20"/>
            <w:szCs w:val="20"/>
          </w:rPr>
          <w:t>Australian Code for the care and use of animals for scientific purposes, 8th Edition 2013</w:t>
        </w:r>
      </w:hyperlink>
      <w:r w:rsidR="000C048B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(The Code) </w:t>
      </w:r>
      <w:r>
        <w:rPr>
          <w:rFonts w:ascii="Trebuchet MS" w:hAnsi="Trebuchet MS" w:cs="MyriadPro-Regular"/>
          <w:sz w:val="20"/>
          <w:szCs w:val="20"/>
        </w:rPr>
        <w:t>and</w:t>
      </w:r>
      <w:r w:rsidRPr="000568E7">
        <w:rPr>
          <w:rFonts w:ascii="Trebuchet MS" w:hAnsi="Trebuchet MS" w:cs="MyriadPro-Regular"/>
          <w:sz w:val="20"/>
          <w:szCs w:val="20"/>
        </w:rPr>
        <w:t xml:space="preserve"> </w:t>
      </w:r>
      <w:r w:rsidRPr="00231140">
        <w:rPr>
          <w:rFonts w:ascii="Trebuchet MS" w:hAnsi="Trebuchet MS" w:cs="MyriadPro-Regular"/>
          <w:sz w:val="20"/>
          <w:szCs w:val="20"/>
        </w:rPr>
        <w:t xml:space="preserve">the </w:t>
      </w:r>
      <w:r w:rsidRPr="002E6CAA">
        <w:rPr>
          <w:rFonts w:ascii="Trebuchet MS" w:hAnsi="Trebuchet MS" w:cs="MyriadPro-Regular"/>
          <w:sz w:val="20"/>
          <w:szCs w:val="20"/>
        </w:rPr>
        <w:t>South Australian</w:t>
      </w:r>
      <w:r w:rsidRPr="002E6CAA">
        <w:rPr>
          <w:rFonts w:ascii="Trebuchet MS" w:hAnsi="Trebuchet MS" w:cs="MyriadPro-Regular"/>
          <w:i/>
          <w:sz w:val="20"/>
          <w:szCs w:val="20"/>
        </w:rPr>
        <w:t xml:space="preserve"> Animal Welfare Act 1985</w:t>
      </w:r>
      <w:r w:rsidRPr="00231140">
        <w:rPr>
          <w:rFonts w:ascii="Trebuchet MS" w:hAnsi="Trebuchet MS" w:cs="MyriadPro-Regular"/>
          <w:sz w:val="20"/>
          <w:szCs w:val="20"/>
        </w:rPr>
        <w:t xml:space="preserve"> and its regulations.</w:t>
      </w:r>
    </w:p>
    <w:p w14:paraId="7AA3A642" w14:textId="77777777" w:rsidR="00AD1E59" w:rsidRDefault="00AD1E59" w:rsidP="00AD1E59">
      <w:pPr>
        <w:autoSpaceDE w:val="0"/>
        <w:autoSpaceDN w:val="0"/>
        <w:adjustRightInd w:val="0"/>
        <w:ind w:left="540" w:hanging="540"/>
        <w:rPr>
          <w:rFonts w:ascii="Trebuchet MS" w:hAnsi="Trebuchet MS" w:cs="MyriadPro-Regular"/>
          <w:sz w:val="20"/>
          <w:szCs w:val="20"/>
        </w:rPr>
      </w:pPr>
      <w:r w:rsidRPr="00AD7E73">
        <w:rPr>
          <w:rFonts w:ascii="Trebuchet MS" w:hAnsi="Trebuchet MS" w:cs="MyriadPro-Regular"/>
          <w:sz w:val="20"/>
          <w:szCs w:val="20"/>
        </w:rPr>
        <w:t>(iii)</w:t>
      </w:r>
      <w:r>
        <w:rPr>
          <w:rFonts w:ascii="Trebuchet MS" w:hAnsi="Trebuchet MS" w:cs="MyriadPro-Regular"/>
          <w:sz w:val="20"/>
          <w:szCs w:val="20"/>
        </w:rPr>
        <w:tab/>
      </w:r>
      <w:r w:rsidRPr="00231140">
        <w:rPr>
          <w:rFonts w:ascii="Trebuchet MS" w:hAnsi="Trebuchet MS" w:cs="MyriadPro-Regular"/>
          <w:sz w:val="20"/>
          <w:szCs w:val="20"/>
        </w:rPr>
        <w:t xml:space="preserve">I have read the application and I am satisfied that this work is of sufficient scientific merit </w:t>
      </w:r>
      <w:r>
        <w:rPr>
          <w:rFonts w:ascii="Trebuchet MS" w:hAnsi="Trebuchet MS" w:cs="MyriadPro-Regular"/>
          <w:sz w:val="20"/>
          <w:szCs w:val="20"/>
        </w:rPr>
        <w:t xml:space="preserve">to proceed and that </w:t>
      </w:r>
      <w:r w:rsidRPr="00231140">
        <w:rPr>
          <w:rFonts w:ascii="Trebuchet MS" w:hAnsi="Trebuchet MS" w:cs="MyriadPro-Regular"/>
          <w:sz w:val="20"/>
          <w:szCs w:val="20"/>
        </w:rPr>
        <w:t>adequate resources will be available to undertake the proposed study.</w:t>
      </w:r>
    </w:p>
    <w:p w14:paraId="732E3446" w14:textId="77777777" w:rsidR="00AD1E59" w:rsidRDefault="00AD1E59" w:rsidP="00AD1E59">
      <w:pPr>
        <w:autoSpaceDE w:val="0"/>
        <w:autoSpaceDN w:val="0"/>
        <w:adjustRightInd w:val="0"/>
        <w:rPr>
          <w:rFonts w:ascii="Trebuchet MS" w:hAnsi="Trebuchet MS" w:cs="MyriadPro-Regular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419"/>
        <w:gridCol w:w="2367"/>
      </w:tblGrid>
      <w:tr w:rsidR="00AD1E59" w:rsidRPr="00204ACA" w14:paraId="172610AE" w14:textId="77777777" w:rsidTr="0025382F">
        <w:trPr>
          <w:trHeight w:val="567"/>
        </w:trPr>
        <w:tc>
          <w:tcPr>
            <w:tcW w:w="2064" w:type="pct"/>
            <w:shd w:val="clear" w:color="auto" w:fill="D9D9D9"/>
            <w:vAlign w:val="center"/>
          </w:tcPr>
          <w:p w14:paraId="4E985CD6" w14:textId="77777777" w:rsidR="00AD1E59" w:rsidRPr="00204ACA" w:rsidRDefault="00AD1E59" w:rsidP="0025382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>
              <w:rPr>
                <w:rFonts w:ascii="Trebuchet MS" w:hAnsi="Trebuchet MS" w:cs="MyriadPro-Regular"/>
                <w:sz w:val="20"/>
                <w:szCs w:val="20"/>
              </w:rPr>
              <w:t>Licence Holder Name</w:t>
            </w:r>
          </w:p>
        </w:tc>
        <w:tc>
          <w:tcPr>
            <w:tcW w:w="1735" w:type="pct"/>
            <w:shd w:val="clear" w:color="auto" w:fill="D9D9D9"/>
            <w:vAlign w:val="center"/>
          </w:tcPr>
          <w:p w14:paraId="462E5DE0" w14:textId="77777777" w:rsidR="00AD1E59" w:rsidRPr="00204ACA" w:rsidRDefault="00AD1E59" w:rsidP="0025382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>
              <w:rPr>
                <w:rFonts w:ascii="Trebuchet MS" w:hAnsi="Trebuchet MS" w:cs="MyriadPro-Regular"/>
                <w:sz w:val="20"/>
                <w:szCs w:val="20"/>
              </w:rPr>
              <w:t xml:space="preserve">Licence Holder </w:t>
            </w:r>
            <w:r w:rsidRPr="00204ACA">
              <w:rPr>
                <w:rFonts w:ascii="Trebuchet MS" w:hAnsi="Trebuchet MS" w:cs="MyriadPro-Regular"/>
                <w:sz w:val="20"/>
                <w:szCs w:val="20"/>
              </w:rPr>
              <w:t>Signature</w:t>
            </w:r>
          </w:p>
        </w:tc>
        <w:tc>
          <w:tcPr>
            <w:tcW w:w="1201" w:type="pct"/>
            <w:shd w:val="clear" w:color="auto" w:fill="D9D9D9"/>
            <w:vAlign w:val="center"/>
          </w:tcPr>
          <w:p w14:paraId="7BD435EF" w14:textId="77777777" w:rsidR="00AD1E59" w:rsidRPr="00204ACA" w:rsidRDefault="00AD1E59" w:rsidP="0025382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MyriadPro-Regular"/>
                <w:sz w:val="20"/>
                <w:szCs w:val="20"/>
              </w:rPr>
            </w:pPr>
            <w:r w:rsidRPr="00204ACA">
              <w:rPr>
                <w:rFonts w:ascii="Trebuchet MS" w:hAnsi="Trebuchet MS" w:cs="MyriadPro-Regular"/>
                <w:sz w:val="20"/>
                <w:szCs w:val="20"/>
              </w:rPr>
              <w:t>Date</w:t>
            </w:r>
          </w:p>
        </w:tc>
      </w:tr>
      <w:tr w:rsidR="00AD1E59" w:rsidRPr="00204ACA" w14:paraId="5007030C" w14:textId="77777777" w:rsidTr="00B10AF1">
        <w:trPr>
          <w:trHeight w:val="746"/>
        </w:trPr>
        <w:tc>
          <w:tcPr>
            <w:tcW w:w="2064" w:type="pct"/>
            <w:shd w:val="clear" w:color="auto" w:fill="auto"/>
          </w:tcPr>
          <w:p w14:paraId="2A5AAA9F" w14:textId="77777777" w:rsidR="00AD1E59" w:rsidRPr="00204ACA" w:rsidRDefault="00AD1E59" w:rsidP="0025382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5637E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37E4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637E4">
              <w:rPr>
                <w:rFonts w:ascii="Trebuchet MS" w:hAnsi="Trebuchet MS"/>
                <w:sz w:val="20"/>
                <w:szCs w:val="20"/>
              </w:rPr>
            </w:r>
            <w:r w:rsidRPr="005637E4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637E4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735" w:type="pct"/>
            <w:shd w:val="clear" w:color="auto" w:fill="auto"/>
          </w:tcPr>
          <w:p w14:paraId="73504D35" w14:textId="77777777" w:rsidR="00AD1E59" w:rsidRPr="00204ACA" w:rsidRDefault="00AD1E59" w:rsidP="0025382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5637E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37E4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637E4">
              <w:rPr>
                <w:rFonts w:ascii="Trebuchet MS" w:hAnsi="Trebuchet MS"/>
                <w:sz w:val="20"/>
                <w:szCs w:val="20"/>
              </w:rPr>
            </w:r>
            <w:r w:rsidRPr="005637E4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637E4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201" w:type="pct"/>
            <w:shd w:val="clear" w:color="auto" w:fill="auto"/>
          </w:tcPr>
          <w:p w14:paraId="6AAED3FA" w14:textId="77777777" w:rsidR="00AD1E59" w:rsidRPr="00204ACA" w:rsidRDefault="00AD1E59" w:rsidP="0025382F">
            <w:pPr>
              <w:autoSpaceDE w:val="0"/>
              <w:autoSpaceDN w:val="0"/>
              <w:adjustRightInd w:val="0"/>
              <w:rPr>
                <w:rFonts w:ascii="Trebuchet MS" w:hAnsi="Trebuchet MS" w:cs="MyriadPro-Regular"/>
                <w:sz w:val="20"/>
                <w:szCs w:val="20"/>
              </w:rPr>
            </w:pPr>
            <w:r w:rsidRPr="005637E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37E4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637E4">
              <w:rPr>
                <w:rFonts w:ascii="Trebuchet MS" w:hAnsi="Trebuchet MS"/>
                <w:sz w:val="20"/>
                <w:szCs w:val="20"/>
              </w:rPr>
            </w:r>
            <w:r w:rsidRPr="005637E4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5637E4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14:paraId="380CCC69" w14:textId="77777777" w:rsidR="00AD1E59" w:rsidRDefault="00AD1E59" w:rsidP="00AD1E59">
      <w:pPr>
        <w:autoSpaceDE w:val="0"/>
        <w:autoSpaceDN w:val="0"/>
        <w:adjustRightInd w:val="0"/>
        <w:ind w:left="540" w:hanging="540"/>
        <w:rPr>
          <w:rFonts w:ascii="Trebuchet MS" w:hAnsi="Trebuchet MS" w:cs="MyriadPro-Regular"/>
          <w:sz w:val="20"/>
          <w:szCs w:val="20"/>
        </w:rPr>
      </w:pPr>
    </w:p>
    <w:p w14:paraId="019083BE" w14:textId="4EEDB6F2" w:rsidR="00EA0708" w:rsidRPr="00B1681B" w:rsidRDefault="00EA0708">
      <w:pPr>
        <w:rPr>
          <w:rFonts w:ascii="Trebuchet MS" w:hAnsi="Trebuchet MS" w:cs="MyriadPro-Regular"/>
          <w:sz w:val="20"/>
          <w:szCs w:val="20"/>
        </w:rPr>
      </w:pPr>
      <w:r>
        <w:rPr>
          <w:rFonts w:asciiTheme="majorHAnsi" w:hAnsiTheme="majorHAnsi" w:cs="MyriadPro-Regular"/>
        </w:rPr>
        <w:br w:type="page"/>
      </w:r>
    </w:p>
    <w:p w14:paraId="201AB916" w14:textId="1234B433" w:rsidR="00EA0708" w:rsidRPr="000874EA" w:rsidRDefault="00EA0708" w:rsidP="00EA0708">
      <w:pPr>
        <w:autoSpaceDE w:val="0"/>
        <w:autoSpaceDN w:val="0"/>
        <w:adjustRightInd w:val="0"/>
        <w:rPr>
          <w:rFonts w:ascii="Myriad Pro" w:hAnsi="Myriad Pro" w:cs="MyriadPro-Regular"/>
          <w:b/>
          <w:sz w:val="30"/>
          <w:szCs w:val="30"/>
        </w:rPr>
      </w:pPr>
      <w:r w:rsidRPr="000874EA">
        <w:rPr>
          <w:rFonts w:ascii="Myriad Pro" w:hAnsi="Myriad Pro" w:cs="MyriadPro-Regular"/>
          <w:b/>
          <w:sz w:val="30"/>
          <w:szCs w:val="30"/>
        </w:rPr>
        <w:lastRenderedPageBreak/>
        <w:t>Attachment: Mouse Passport</w:t>
      </w:r>
      <w:r w:rsidR="008724D8">
        <w:rPr>
          <w:rFonts w:ascii="Myriad Pro" w:hAnsi="Myriad Pro" w:cs="MyriadPro-Regular"/>
          <w:b/>
          <w:sz w:val="30"/>
          <w:szCs w:val="30"/>
        </w:rPr>
        <w:t>(s)</w:t>
      </w:r>
    </w:p>
    <w:p w14:paraId="3C3B4926" w14:textId="77777777" w:rsidR="00EA0708" w:rsidRPr="00B66530" w:rsidRDefault="00EA0708" w:rsidP="00EA0708">
      <w:pPr>
        <w:autoSpaceDE w:val="0"/>
        <w:autoSpaceDN w:val="0"/>
        <w:adjustRightInd w:val="0"/>
        <w:rPr>
          <w:rFonts w:ascii="Trebuchet MS" w:hAnsi="Trebuchet MS" w:cs="MyriadPro-Regular"/>
          <w:color w:val="FF0000"/>
          <w:sz w:val="20"/>
          <w:szCs w:val="20"/>
        </w:rPr>
      </w:pPr>
      <w:r w:rsidRPr="00B66530">
        <w:rPr>
          <w:rFonts w:ascii="Trebuchet MS" w:hAnsi="Trebuchet MS" w:cs="MyriadPro-Regular"/>
          <w:color w:val="FF0000"/>
          <w:sz w:val="20"/>
          <w:szCs w:val="20"/>
        </w:rPr>
        <w:t xml:space="preserve">Attach </w:t>
      </w:r>
      <w:r>
        <w:rPr>
          <w:rFonts w:ascii="Trebuchet MS" w:hAnsi="Trebuchet MS" w:cs="MyriadPro-Regular"/>
          <w:color w:val="FF0000"/>
          <w:sz w:val="20"/>
          <w:szCs w:val="20"/>
        </w:rPr>
        <w:t>as pdf pages or if text by</w:t>
      </w:r>
      <w:r w:rsidRPr="00B66530">
        <w:rPr>
          <w:rFonts w:ascii="Trebuchet MS" w:hAnsi="Trebuchet MS" w:cs="MyriadPro-Regular"/>
          <w:color w:val="FF0000"/>
          <w:sz w:val="20"/>
          <w:szCs w:val="20"/>
        </w:rPr>
        <w:t xml:space="preserve"> copy-paste</w:t>
      </w:r>
      <w:r>
        <w:rPr>
          <w:rFonts w:ascii="Trebuchet MS" w:hAnsi="Trebuchet MS" w:cs="MyriadPro-Regular"/>
          <w:color w:val="FF0000"/>
          <w:sz w:val="20"/>
          <w:szCs w:val="20"/>
        </w:rPr>
        <w:t xml:space="preserve"> into field below</w:t>
      </w:r>
    </w:p>
    <w:p w14:paraId="49721913" w14:textId="77777777" w:rsidR="00EA0708" w:rsidRPr="00B66530" w:rsidRDefault="00EA0708" w:rsidP="00EA0708">
      <w:pPr>
        <w:autoSpaceDE w:val="0"/>
        <w:autoSpaceDN w:val="0"/>
        <w:adjustRightInd w:val="0"/>
        <w:rPr>
          <w:rFonts w:ascii="Trebuchet MS" w:hAnsi="Trebuchet MS" w:cs="MyriadPro-Regular"/>
          <w:sz w:val="20"/>
          <w:szCs w:val="20"/>
        </w:rPr>
      </w:pPr>
      <w:r w:rsidRPr="00B66530">
        <w:rPr>
          <w:rFonts w:ascii="Trebuchet MS" w:hAnsi="Trebuchet MS" w:cs="MyriadPro-Regular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66530">
        <w:rPr>
          <w:rFonts w:ascii="Trebuchet MS" w:hAnsi="Trebuchet MS" w:cs="MyriadPro-Regular"/>
          <w:sz w:val="20"/>
          <w:szCs w:val="20"/>
        </w:rPr>
        <w:instrText xml:space="preserve"> FORMTEXT </w:instrText>
      </w:r>
      <w:r w:rsidRPr="00B66530">
        <w:rPr>
          <w:rFonts w:ascii="Trebuchet MS" w:hAnsi="Trebuchet MS" w:cs="MyriadPro-Regular"/>
          <w:sz w:val="20"/>
          <w:szCs w:val="20"/>
        </w:rPr>
      </w:r>
      <w:r w:rsidRPr="00B66530">
        <w:rPr>
          <w:rFonts w:ascii="Trebuchet MS" w:hAnsi="Trebuchet MS" w:cs="MyriadPro-Regular"/>
          <w:sz w:val="20"/>
          <w:szCs w:val="20"/>
        </w:rPr>
        <w:fldChar w:fldCharType="separate"/>
      </w:r>
      <w:r>
        <w:rPr>
          <w:rFonts w:ascii="Trebuchet MS" w:hAnsi="Trebuchet MS" w:cs="MyriadPro-Regular"/>
          <w:noProof/>
          <w:sz w:val="20"/>
          <w:szCs w:val="20"/>
        </w:rPr>
        <w:t> </w:t>
      </w:r>
      <w:r>
        <w:rPr>
          <w:rFonts w:ascii="Trebuchet MS" w:hAnsi="Trebuchet MS" w:cs="MyriadPro-Regular"/>
          <w:noProof/>
          <w:sz w:val="20"/>
          <w:szCs w:val="20"/>
        </w:rPr>
        <w:t> </w:t>
      </w:r>
      <w:r>
        <w:rPr>
          <w:rFonts w:ascii="Trebuchet MS" w:hAnsi="Trebuchet MS" w:cs="MyriadPro-Regular"/>
          <w:noProof/>
          <w:sz w:val="20"/>
          <w:szCs w:val="20"/>
        </w:rPr>
        <w:t> </w:t>
      </w:r>
      <w:r>
        <w:rPr>
          <w:rFonts w:ascii="Trebuchet MS" w:hAnsi="Trebuchet MS" w:cs="MyriadPro-Regular"/>
          <w:noProof/>
          <w:sz w:val="20"/>
          <w:szCs w:val="20"/>
        </w:rPr>
        <w:t> </w:t>
      </w:r>
      <w:r>
        <w:rPr>
          <w:rFonts w:ascii="Trebuchet MS" w:hAnsi="Trebuchet MS" w:cs="MyriadPro-Regular"/>
          <w:noProof/>
          <w:sz w:val="20"/>
          <w:szCs w:val="20"/>
        </w:rPr>
        <w:t> </w:t>
      </w:r>
      <w:r w:rsidRPr="00B66530">
        <w:rPr>
          <w:rFonts w:ascii="Trebuchet MS" w:hAnsi="Trebuchet MS" w:cs="MyriadPro-Regular"/>
          <w:sz w:val="20"/>
          <w:szCs w:val="20"/>
        </w:rPr>
        <w:fldChar w:fldCharType="end"/>
      </w:r>
    </w:p>
    <w:p w14:paraId="2BCA5343" w14:textId="144AF7F3" w:rsidR="00E273D6" w:rsidRDefault="00E273D6">
      <w:pPr>
        <w:rPr>
          <w:rFonts w:asciiTheme="majorHAnsi" w:hAnsiTheme="majorHAnsi" w:cs="MyriadPro-Regular"/>
        </w:rPr>
      </w:pPr>
      <w:r>
        <w:rPr>
          <w:rFonts w:asciiTheme="majorHAnsi" w:hAnsiTheme="majorHAnsi" w:cs="MyriadPro-Regular"/>
        </w:rPr>
        <w:br w:type="page"/>
      </w:r>
    </w:p>
    <w:p w14:paraId="583E01FF" w14:textId="77777777" w:rsidR="00E273D6" w:rsidRPr="008724D8" w:rsidRDefault="00E273D6" w:rsidP="00E273D6">
      <w:pPr>
        <w:autoSpaceDE w:val="0"/>
        <w:autoSpaceDN w:val="0"/>
        <w:adjustRightInd w:val="0"/>
        <w:rPr>
          <w:rFonts w:ascii="Myriad Pro" w:hAnsi="Myriad Pro" w:cs="MyriadPro-Regular"/>
          <w:b/>
          <w:sz w:val="30"/>
          <w:szCs w:val="30"/>
        </w:rPr>
      </w:pPr>
      <w:r w:rsidRPr="008724D8">
        <w:rPr>
          <w:rFonts w:ascii="Myriad Pro" w:hAnsi="Myriad Pro" w:cs="MyriadPro-Regular"/>
          <w:b/>
          <w:sz w:val="30"/>
          <w:szCs w:val="30"/>
        </w:rPr>
        <w:lastRenderedPageBreak/>
        <w:t>Attachment: Other</w:t>
      </w:r>
    </w:p>
    <w:p w14:paraId="5DDF82AE" w14:textId="77777777" w:rsidR="00E273D6" w:rsidRPr="00B66530" w:rsidRDefault="00E273D6" w:rsidP="00E273D6">
      <w:pPr>
        <w:autoSpaceDE w:val="0"/>
        <w:autoSpaceDN w:val="0"/>
        <w:adjustRightInd w:val="0"/>
        <w:rPr>
          <w:rFonts w:ascii="Trebuchet MS" w:hAnsi="Trebuchet MS" w:cs="MyriadPro-Regular"/>
          <w:color w:val="FF0000"/>
          <w:sz w:val="20"/>
          <w:szCs w:val="20"/>
        </w:rPr>
      </w:pPr>
      <w:r w:rsidRPr="00B66530">
        <w:rPr>
          <w:rFonts w:ascii="Trebuchet MS" w:hAnsi="Trebuchet MS" w:cs="MyriadPro-Regular"/>
          <w:color w:val="FF0000"/>
          <w:sz w:val="20"/>
          <w:szCs w:val="20"/>
        </w:rPr>
        <w:t xml:space="preserve">Attach </w:t>
      </w:r>
      <w:r>
        <w:rPr>
          <w:rFonts w:ascii="Trebuchet MS" w:hAnsi="Trebuchet MS" w:cs="MyriadPro-Regular"/>
          <w:color w:val="FF0000"/>
          <w:sz w:val="20"/>
          <w:szCs w:val="20"/>
        </w:rPr>
        <w:t>as pdf pages or if text by</w:t>
      </w:r>
      <w:r w:rsidRPr="00B66530">
        <w:rPr>
          <w:rFonts w:ascii="Trebuchet MS" w:hAnsi="Trebuchet MS" w:cs="MyriadPro-Regular"/>
          <w:color w:val="FF0000"/>
          <w:sz w:val="20"/>
          <w:szCs w:val="20"/>
        </w:rPr>
        <w:t xml:space="preserve"> copy-paste</w:t>
      </w:r>
      <w:r>
        <w:rPr>
          <w:rFonts w:ascii="Trebuchet MS" w:hAnsi="Trebuchet MS" w:cs="MyriadPro-Regular"/>
          <w:color w:val="FF0000"/>
          <w:sz w:val="20"/>
          <w:szCs w:val="20"/>
        </w:rPr>
        <w:t xml:space="preserve"> into field below</w:t>
      </w:r>
    </w:p>
    <w:p w14:paraId="62A52E64" w14:textId="77777777" w:rsidR="00E273D6" w:rsidRPr="00B66530" w:rsidRDefault="00E273D6" w:rsidP="00E273D6">
      <w:pPr>
        <w:autoSpaceDE w:val="0"/>
        <w:autoSpaceDN w:val="0"/>
        <w:adjustRightInd w:val="0"/>
        <w:rPr>
          <w:rFonts w:ascii="Trebuchet MS" w:hAnsi="Trebuchet MS" w:cs="MyriadPro-Regular"/>
          <w:sz w:val="20"/>
          <w:szCs w:val="20"/>
        </w:rPr>
      </w:pPr>
      <w:r w:rsidRPr="00B66530">
        <w:rPr>
          <w:rFonts w:ascii="Trebuchet MS" w:hAnsi="Trebuchet MS" w:cs="MyriadPro-Regular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66530">
        <w:rPr>
          <w:rFonts w:ascii="Trebuchet MS" w:hAnsi="Trebuchet MS" w:cs="MyriadPro-Regular"/>
          <w:sz w:val="20"/>
          <w:szCs w:val="20"/>
        </w:rPr>
        <w:instrText xml:space="preserve"> FORMTEXT </w:instrText>
      </w:r>
      <w:r w:rsidRPr="00B66530">
        <w:rPr>
          <w:rFonts w:ascii="Trebuchet MS" w:hAnsi="Trebuchet MS" w:cs="MyriadPro-Regular"/>
          <w:sz w:val="20"/>
          <w:szCs w:val="20"/>
        </w:rPr>
      </w:r>
      <w:r w:rsidRPr="00B66530">
        <w:rPr>
          <w:rFonts w:ascii="Trebuchet MS" w:hAnsi="Trebuchet MS" w:cs="MyriadPro-Regular"/>
          <w:sz w:val="20"/>
          <w:szCs w:val="20"/>
        </w:rPr>
        <w:fldChar w:fldCharType="separate"/>
      </w:r>
      <w:r>
        <w:rPr>
          <w:rFonts w:ascii="Trebuchet MS" w:hAnsi="Trebuchet MS" w:cs="MyriadPro-Regular"/>
          <w:noProof/>
          <w:sz w:val="20"/>
          <w:szCs w:val="20"/>
        </w:rPr>
        <w:t> </w:t>
      </w:r>
      <w:r>
        <w:rPr>
          <w:rFonts w:ascii="Trebuchet MS" w:hAnsi="Trebuchet MS" w:cs="MyriadPro-Regular"/>
          <w:noProof/>
          <w:sz w:val="20"/>
          <w:szCs w:val="20"/>
        </w:rPr>
        <w:t> </w:t>
      </w:r>
      <w:r>
        <w:rPr>
          <w:rFonts w:ascii="Trebuchet MS" w:hAnsi="Trebuchet MS" w:cs="MyriadPro-Regular"/>
          <w:noProof/>
          <w:sz w:val="20"/>
          <w:szCs w:val="20"/>
        </w:rPr>
        <w:t> </w:t>
      </w:r>
      <w:r>
        <w:rPr>
          <w:rFonts w:ascii="Trebuchet MS" w:hAnsi="Trebuchet MS" w:cs="MyriadPro-Regular"/>
          <w:noProof/>
          <w:sz w:val="20"/>
          <w:szCs w:val="20"/>
        </w:rPr>
        <w:t> </w:t>
      </w:r>
      <w:r>
        <w:rPr>
          <w:rFonts w:ascii="Trebuchet MS" w:hAnsi="Trebuchet MS" w:cs="MyriadPro-Regular"/>
          <w:noProof/>
          <w:sz w:val="20"/>
          <w:szCs w:val="20"/>
        </w:rPr>
        <w:t> </w:t>
      </w:r>
      <w:r w:rsidRPr="00B66530">
        <w:rPr>
          <w:rFonts w:ascii="Trebuchet MS" w:hAnsi="Trebuchet MS" w:cs="MyriadPro-Regular"/>
          <w:sz w:val="20"/>
          <w:szCs w:val="20"/>
        </w:rPr>
        <w:fldChar w:fldCharType="end"/>
      </w:r>
    </w:p>
    <w:p w14:paraId="1B16E438" w14:textId="77777777" w:rsidR="00FA0321" w:rsidRPr="00C93F8E" w:rsidRDefault="00FA0321" w:rsidP="007E559E">
      <w:pPr>
        <w:rPr>
          <w:rFonts w:asciiTheme="majorHAnsi" w:hAnsiTheme="majorHAnsi" w:cs="MyriadPro-Regular"/>
        </w:rPr>
      </w:pPr>
    </w:p>
    <w:sectPr w:rsidR="00FA0321" w:rsidRPr="00C93F8E" w:rsidSect="00EE4AC6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4F75D" w14:textId="77777777" w:rsidR="008724D8" w:rsidRDefault="008724D8">
      <w:r>
        <w:separator/>
      </w:r>
    </w:p>
  </w:endnote>
  <w:endnote w:type="continuationSeparator" w:id="0">
    <w:p w14:paraId="66012B90" w14:textId="77777777" w:rsidR="008724D8" w:rsidRDefault="0087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yriadPro-Regular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7EB4A" w14:textId="6C77A735" w:rsidR="008724D8" w:rsidRPr="003164E5" w:rsidRDefault="008724D8" w:rsidP="000568E7">
    <w:pPr>
      <w:pStyle w:val="Footer"/>
      <w:jc w:val="right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SAHMRI AEC Breeding Application Form</w:t>
    </w: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sz w:val="20"/>
        <w:szCs w:val="20"/>
      </w:rPr>
      <w:tab/>
    </w:r>
    <w:r w:rsidRPr="003164E5">
      <w:rPr>
        <w:rFonts w:ascii="Trebuchet MS" w:hAnsi="Trebuchet MS"/>
        <w:sz w:val="20"/>
        <w:szCs w:val="20"/>
      </w:rPr>
      <w:t xml:space="preserve">Page </w:t>
    </w:r>
    <w:r w:rsidRPr="003164E5">
      <w:rPr>
        <w:rFonts w:ascii="Trebuchet MS" w:hAnsi="Trebuchet MS"/>
        <w:sz w:val="20"/>
        <w:szCs w:val="20"/>
      </w:rPr>
      <w:fldChar w:fldCharType="begin"/>
    </w:r>
    <w:r w:rsidRPr="003164E5">
      <w:rPr>
        <w:rFonts w:ascii="Trebuchet MS" w:hAnsi="Trebuchet MS"/>
        <w:sz w:val="20"/>
        <w:szCs w:val="20"/>
      </w:rPr>
      <w:instrText xml:space="preserve"> PAGE </w:instrText>
    </w:r>
    <w:r w:rsidRPr="003164E5">
      <w:rPr>
        <w:rFonts w:ascii="Trebuchet MS" w:hAnsi="Trebuchet MS"/>
        <w:sz w:val="20"/>
        <w:szCs w:val="20"/>
      </w:rPr>
      <w:fldChar w:fldCharType="separate"/>
    </w:r>
    <w:r w:rsidR="00FC2382">
      <w:rPr>
        <w:rFonts w:ascii="Trebuchet MS" w:hAnsi="Trebuchet MS"/>
        <w:noProof/>
        <w:sz w:val="20"/>
        <w:szCs w:val="20"/>
      </w:rPr>
      <w:t>1</w:t>
    </w:r>
    <w:r w:rsidRPr="003164E5">
      <w:rPr>
        <w:rFonts w:ascii="Trebuchet MS" w:hAnsi="Trebuchet MS"/>
        <w:sz w:val="20"/>
        <w:szCs w:val="20"/>
      </w:rPr>
      <w:fldChar w:fldCharType="end"/>
    </w:r>
    <w:r w:rsidRPr="003164E5">
      <w:rPr>
        <w:rFonts w:ascii="Trebuchet MS" w:hAnsi="Trebuchet MS"/>
        <w:sz w:val="20"/>
        <w:szCs w:val="20"/>
      </w:rPr>
      <w:t xml:space="preserve"> of </w:t>
    </w:r>
    <w:r w:rsidRPr="003164E5">
      <w:rPr>
        <w:rFonts w:ascii="Trebuchet MS" w:hAnsi="Trebuchet MS"/>
        <w:sz w:val="20"/>
        <w:szCs w:val="20"/>
      </w:rPr>
      <w:fldChar w:fldCharType="begin"/>
    </w:r>
    <w:r w:rsidRPr="003164E5">
      <w:rPr>
        <w:rFonts w:ascii="Trebuchet MS" w:hAnsi="Trebuchet MS"/>
        <w:sz w:val="20"/>
        <w:szCs w:val="20"/>
      </w:rPr>
      <w:instrText xml:space="preserve"> NUMPAGES </w:instrText>
    </w:r>
    <w:r w:rsidRPr="003164E5">
      <w:rPr>
        <w:rFonts w:ascii="Trebuchet MS" w:hAnsi="Trebuchet MS"/>
        <w:sz w:val="20"/>
        <w:szCs w:val="20"/>
      </w:rPr>
      <w:fldChar w:fldCharType="separate"/>
    </w:r>
    <w:r w:rsidR="00FC2382">
      <w:rPr>
        <w:rFonts w:ascii="Trebuchet MS" w:hAnsi="Trebuchet MS"/>
        <w:noProof/>
        <w:sz w:val="20"/>
        <w:szCs w:val="20"/>
      </w:rPr>
      <w:t>7</w:t>
    </w:r>
    <w:r w:rsidRPr="003164E5">
      <w:rPr>
        <w:rFonts w:ascii="Trebuchet MS" w:hAnsi="Trebuchet M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D8D8F" w14:textId="77777777" w:rsidR="008724D8" w:rsidRDefault="008724D8">
      <w:r>
        <w:separator/>
      </w:r>
    </w:p>
  </w:footnote>
  <w:footnote w:type="continuationSeparator" w:id="0">
    <w:p w14:paraId="7988FDB4" w14:textId="77777777" w:rsidR="008724D8" w:rsidRDefault="00872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10F"/>
    <w:multiLevelType w:val="hybridMultilevel"/>
    <w:tmpl w:val="13225D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072D"/>
    <w:multiLevelType w:val="hybridMultilevel"/>
    <w:tmpl w:val="EF4E42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8D1A1A"/>
    <w:multiLevelType w:val="hybridMultilevel"/>
    <w:tmpl w:val="13225D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837D7"/>
    <w:multiLevelType w:val="hybridMultilevel"/>
    <w:tmpl w:val="DC88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81787"/>
    <w:multiLevelType w:val="hybridMultilevel"/>
    <w:tmpl w:val="74240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22AF3"/>
    <w:multiLevelType w:val="hybridMultilevel"/>
    <w:tmpl w:val="D2687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53CA1"/>
    <w:multiLevelType w:val="hybridMultilevel"/>
    <w:tmpl w:val="13C60064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6E3798"/>
    <w:multiLevelType w:val="hybridMultilevel"/>
    <w:tmpl w:val="1CE6F2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C01572"/>
    <w:multiLevelType w:val="hybridMultilevel"/>
    <w:tmpl w:val="F29CD7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Full" w:cryptAlgorithmClass="hash" w:cryptAlgorithmType="typeAny" w:cryptAlgorithmSid="4" w:cryptSpinCount="100000" w:hash="6MQW9DD/tPKv1Lw42DgcAEa8Rps=" w:salt="RTLDeRIzxUIXjmW4nGGr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05"/>
    <w:rsid w:val="00000591"/>
    <w:rsid w:val="00025275"/>
    <w:rsid w:val="00031BE8"/>
    <w:rsid w:val="00035678"/>
    <w:rsid w:val="000416BB"/>
    <w:rsid w:val="000568E7"/>
    <w:rsid w:val="00061F2C"/>
    <w:rsid w:val="00063DC4"/>
    <w:rsid w:val="00075DB7"/>
    <w:rsid w:val="000806AC"/>
    <w:rsid w:val="000874EA"/>
    <w:rsid w:val="00097385"/>
    <w:rsid w:val="000B5C36"/>
    <w:rsid w:val="000B7359"/>
    <w:rsid w:val="000C048B"/>
    <w:rsid w:val="000C4C95"/>
    <w:rsid w:val="000E22B1"/>
    <w:rsid w:val="000E63DE"/>
    <w:rsid w:val="000E63E6"/>
    <w:rsid w:val="000F67AF"/>
    <w:rsid w:val="001136A2"/>
    <w:rsid w:val="00116E42"/>
    <w:rsid w:val="00135E5E"/>
    <w:rsid w:val="00144B45"/>
    <w:rsid w:val="001469FB"/>
    <w:rsid w:val="00162505"/>
    <w:rsid w:val="00176D53"/>
    <w:rsid w:val="00181305"/>
    <w:rsid w:val="00184A51"/>
    <w:rsid w:val="00185CA3"/>
    <w:rsid w:val="00190C6C"/>
    <w:rsid w:val="001B11B3"/>
    <w:rsid w:val="001B2B6E"/>
    <w:rsid w:val="001C3C9E"/>
    <w:rsid w:val="001D2D29"/>
    <w:rsid w:val="001E6D58"/>
    <w:rsid w:val="00203D97"/>
    <w:rsid w:val="00204ACA"/>
    <w:rsid w:val="002107EA"/>
    <w:rsid w:val="00216E6D"/>
    <w:rsid w:val="002241C6"/>
    <w:rsid w:val="00225B03"/>
    <w:rsid w:val="00231140"/>
    <w:rsid w:val="00233D82"/>
    <w:rsid w:val="0025382F"/>
    <w:rsid w:val="0026368C"/>
    <w:rsid w:val="00295EFB"/>
    <w:rsid w:val="002A43AA"/>
    <w:rsid w:val="002C1629"/>
    <w:rsid w:val="002C68A9"/>
    <w:rsid w:val="002E1630"/>
    <w:rsid w:val="002E1F7C"/>
    <w:rsid w:val="002E5FEB"/>
    <w:rsid w:val="002E6CAA"/>
    <w:rsid w:val="002E766E"/>
    <w:rsid w:val="002F1C51"/>
    <w:rsid w:val="00300E32"/>
    <w:rsid w:val="003164E5"/>
    <w:rsid w:val="0031727D"/>
    <w:rsid w:val="00326125"/>
    <w:rsid w:val="00327E05"/>
    <w:rsid w:val="003604DE"/>
    <w:rsid w:val="00381548"/>
    <w:rsid w:val="003B343B"/>
    <w:rsid w:val="003C67E2"/>
    <w:rsid w:val="003D1308"/>
    <w:rsid w:val="003D386B"/>
    <w:rsid w:val="003E5F74"/>
    <w:rsid w:val="003F0087"/>
    <w:rsid w:val="00417C1F"/>
    <w:rsid w:val="004213F4"/>
    <w:rsid w:val="00441169"/>
    <w:rsid w:val="004501A3"/>
    <w:rsid w:val="00474F31"/>
    <w:rsid w:val="004919C4"/>
    <w:rsid w:val="00494918"/>
    <w:rsid w:val="004A5AC0"/>
    <w:rsid w:val="004A78E1"/>
    <w:rsid w:val="004B4D3F"/>
    <w:rsid w:val="004B4EAA"/>
    <w:rsid w:val="004C68B4"/>
    <w:rsid w:val="004D6605"/>
    <w:rsid w:val="004F30B9"/>
    <w:rsid w:val="00500A31"/>
    <w:rsid w:val="005055CE"/>
    <w:rsid w:val="00505672"/>
    <w:rsid w:val="0051452C"/>
    <w:rsid w:val="005245B5"/>
    <w:rsid w:val="00525143"/>
    <w:rsid w:val="005432BB"/>
    <w:rsid w:val="00544E70"/>
    <w:rsid w:val="005637E4"/>
    <w:rsid w:val="00564D59"/>
    <w:rsid w:val="00570097"/>
    <w:rsid w:val="00573CE5"/>
    <w:rsid w:val="0057455E"/>
    <w:rsid w:val="005A4F87"/>
    <w:rsid w:val="005B73DB"/>
    <w:rsid w:val="005C1DC1"/>
    <w:rsid w:val="005D7B06"/>
    <w:rsid w:val="005E0276"/>
    <w:rsid w:val="005E5474"/>
    <w:rsid w:val="006058A9"/>
    <w:rsid w:val="0062512D"/>
    <w:rsid w:val="00632932"/>
    <w:rsid w:val="00635028"/>
    <w:rsid w:val="0064561E"/>
    <w:rsid w:val="00650170"/>
    <w:rsid w:val="00657F9F"/>
    <w:rsid w:val="006A70ED"/>
    <w:rsid w:val="006C6BD8"/>
    <w:rsid w:val="006D2ADA"/>
    <w:rsid w:val="006E256D"/>
    <w:rsid w:val="006E727F"/>
    <w:rsid w:val="006E770C"/>
    <w:rsid w:val="006F58B1"/>
    <w:rsid w:val="006F7CC2"/>
    <w:rsid w:val="00702EF9"/>
    <w:rsid w:val="007120F1"/>
    <w:rsid w:val="0072246A"/>
    <w:rsid w:val="00746A0F"/>
    <w:rsid w:val="00753E24"/>
    <w:rsid w:val="007A170D"/>
    <w:rsid w:val="007D069A"/>
    <w:rsid w:val="007E205F"/>
    <w:rsid w:val="007E4356"/>
    <w:rsid w:val="007E559E"/>
    <w:rsid w:val="00803180"/>
    <w:rsid w:val="00804FC0"/>
    <w:rsid w:val="00805E05"/>
    <w:rsid w:val="00807630"/>
    <w:rsid w:val="00811DCF"/>
    <w:rsid w:val="00812F1C"/>
    <w:rsid w:val="00814E0A"/>
    <w:rsid w:val="00827003"/>
    <w:rsid w:val="00834F64"/>
    <w:rsid w:val="00845BF5"/>
    <w:rsid w:val="00854769"/>
    <w:rsid w:val="008572A0"/>
    <w:rsid w:val="00861C8F"/>
    <w:rsid w:val="00862185"/>
    <w:rsid w:val="008724D8"/>
    <w:rsid w:val="00893F01"/>
    <w:rsid w:val="008A55F8"/>
    <w:rsid w:val="008E65A6"/>
    <w:rsid w:val="008F2A58"/>
    <w:rsid w:val="009101CA"/>
    <w:rsid w:val="0092166C"/>
    <w:rsid w:val="0093732B"/>
    <w:rsid w:val="0094079D"/>
    <w:rsid w:val="009407B2"/>
    <w:rsid w:val="00941152"/>
    <w:rsid w:val="00950C75"/>
    <w:rsid w:val="00957BAA"/>
    <w:rsid w:val="0096034A"/>
    <w:rsid w:val="0096258C"/>
    <w:rsid w:val="0099036E"/>
    <w:rsid w:val="009B2C3E"/>
    <w:rsid w:val="009C183A"/>
    <w:rsid w:val="009D718F"/>
    <w:rsid w:val="00A23454"/>
    <w:rsid w:val="00A25187"/>
    <w:rsid w:val="00A46CE9"/>
    <w:rsid w:val="00A51022"/>
    <w:rsid w:val="00A51420"/>
    <w:rsid w:val="00A709CF"/>
    <w:rsid w:val="00A77DF4"/>
    <w:rsid w:val="00AA66E2"/>
    <w:rsid w:val="00AB22A4"/>
    <w:rsid w:val="00AB4D37"/>
    <w:rsid w:val="00AD1E59"/>
    <w:rsid w:val="00AD7E73"/>
    <w:rsid w:val="00B00083"/>
    <w:rsid w:val="00B01696"/>
    <w:rsid w:val="00B02F2B"/>
    <w:rsid w:val="00B04A33"/>
    <w:rsid w:val="00B07F97"/>
    <w:rsid w:val="00B1056C"/>
    <w:rsid w:val="00B10AF1"/>
    <w:rsid w:val="00B12342"/>
    <w:rsid w:val="00B133E3"/>
    <w:rsid w:val="00B1681B"/>
    <w:rsid w:val="00B211FF"/>
    <w:rsid w:val="00B22450"/>
    <w:rsid w:val="00B23F4F"/>
    <w:rsid w:val="00B35986"/>
    <w:rsid w:val="00B45002"/>
    <w:rsid w:val="00B4653C"/>
    <w:rsid w:val="00B60DC0"/>
    <w:rsid w:val="00B66530"/>
    <w:rsid w:val="00BA2DFC"/>
    <w:rsid w:val="00BA348B"/>
    <w:rsid w:val="00BC0C28"/>
    <w:rsid w:val="00BF4C60"/>
    <w:rsid w:val="00C01A7B"/>
    <w:rsid w:val="00C05A65"/>
    <w:rsid w:val="00C20D6E"/>
    <w:rsid w:val="00C42BF3"/>
    <w:rsid w:val="00C4402A"/>
    <w:rsid w:val="00C51231"/>
    <w:rsid w:val="00C63E1D"/>
    <w:rsid w:val="00C66CFA"/>
    <w:rsid w:val="00C75F6B"/>
    <w:rsid w:val="00C8676A"/>
    <w:rsid w:val="00C91E38"/>
    <w:rsid w:val="00C93F8E"/>
    <w:rsid w:val="00CA652A"/>
    <w:rsid w:val="00CB6E8E"/>
    <w:rsid w:val="00CC3196"/>
    <w:rsid w:val="00CD1755"/>
    <w:rsid w:val="00CE61BB"/>
    <w:rsid w:val="00CF313C"/>
    <w:rsid w:val="00D10A7C"/>
    <w:rsid w:val="00D321E1"/>
    <w:rsid w:val="00D33ECF"/>
    <w:rsid w:val="00D86CB5"/>
    <w:rsid w:val="00D90780"/>
    <w:rsid w:val="00D924AA"/>
    <w:rsid w:val="00D947F5"/>
    <w:rsid w:val="00DB2D48"/>
    <w:rsid w:val="00DB3FC7"/>
    <w:rsid w:val="00DC6EBE"/>
    <w:rsid w:val="00DC6EEF"/>
    <w:rsid w:val="00DD5C1C"/>
    <w:rsid w:val="00DE334E"/>
    <w:rsid w:val="00DF494C"/>
    <w:rsid w:val="00E11351"/>
    <w:rsid w:val="00E273D6"/>
    <w:rsid w:val="00E27669"/>
    <w:rsid w:val="00E45A1B"/>
    <w:rsid w:val="00E52408"/>
    <w:rsid w:val="00E60492"/>
    <w:rsid w:val="00E660E2"/>
    <w:rsid w:val="00E8232A"/>
    <w:rsid w:val="00E83546"/>
    <w:rsid w:val="00E972EF"/>
    <w:rsid w:val="00EA0708"/>
    <w:rsid w:val="00EB330D"/>
    <w:rsid w:val="00EE43F6"/>
    <w:rsid w:val="00EE4AC6"/>
    <w:rsid w:val="00F0192D"/>
    <w:rsid w:val="00F11115"/>
    <w:rsid w:val="00F35B60"/>
    <w:rsid w:val="00F46AC0"/>
    <w:rsid w:val="00F61701"/>
    <w:rsid w:val="00F70341"/>
    <w:rsid w:val="00F85A7C"/>
    <w:rsid w:val="00F9700C"/>
    <w:rsid w:val="00F972C1"/>
    <w:rsid w:val="00FA0321"/>
    <w:rsid w:val="00FA0A72"/>
    <w:rsid w:val="00FB58AC"/>
    <w:rsid w:val="00FC0825"/>
    <w:rsid w:val="00FC2382"/>
    <w:rsid w:val="00FD72F6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464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E05"/>
    <w:rPr>
      <w:color w:val="0000FF"/>
      <w:u w:val="single"/>
    </w:rPr>
  </w:style>
  <w:style w:type="table" w:styleId="TableGrid">
    <w:name w:val="Table Grid"/>
    <w:basedOn w:val="TableNormal"/>
    <w:rsid w:val="00645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8A55F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A55F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3164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64E5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EE4A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6CF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93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3F8E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E05"/>
    <w:rPr>
      <w:color w:val="0000FF"/>
      <w:u w:val="single"/>
    </w:rPr>
  </w:style>
  <w:style w:type="table" w:styleId="TableGrid">
    <w:name w:val="Table Grid"/>
    <w:basedOn w:val="TableNormal"/>
    <w:rsid w:val="00645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8A55F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A55F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3164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64E5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EE4A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6CF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93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3F8E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yperlink" Target="mailto:secretary.aec@sahmri.com" TargetMode="External"/><Relationship Id="rId13" Type="http://schemas.openxmlformats.org/officeDocument/2006/relationships/hyperlink" Target="http://www.nhmrc.gov.au/book/australian-code-practice-care-and-use-animals-scientific-purposes" TargetMode="External"/><Relationship Id="rId14" Type="http://schemas.openxmlformats.org/officeDocument/2006/relationships/hyperlink" Target="http://www.nhmrc.gov.au/book/australian-code-practice-care-and-use-animals-scientific-purposes/section-2-responsibilities" TargetMode="External"/><Relationship Id="rId15" Type="http://schemas.openxmlformats.org/officeDocument/2006/relationships/hyperlink" Target="http://www.nhmrc.gov.au/book/australian-code-practice-care-and-use-animals-scientific-purposes" TargetMode="External"/><Relationship Id="rId16" Type="http://schemas.openxmlformats.org/officeDocument/2006/relationships/hyperlink" Target="http://www.nhmrc.gov.au/book/australian-code-practice-care-and-use-animals-scientific-purposes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0175CE7C3E846A4DC8C858EB05F5E" ma:contentTypeVersion="0" ma:contentTypeDescription="Create a new document." ma:contentTypeScope="" ma:versionID="8d1581cceb59c800db9cb7850e70b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498d81624ef822447c67fd40a3e2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BBA69-17D3-41FB-AFBC-A023F32D9FB1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D9DABB-55E3-4AF3-823B-C2A8D5F8C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06B00-D7E9-4C96-8069-8FC5F37C4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1142</Words>
  <Characters>6511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AUSTRALIAN ANIMAL ETHICS</vt:lpstr>
    </vt:vector>
  </TitlesOfParts>
  <Company>DEH</Company>
  <LinksUpToDate>false</LinksUpToDate>
  <CharactersWithSpaces>7638</CharactersWithSpaces>
  <SharedDoc>false</SharedDoc>
  <HLinks>
    <vt:vector size="78" baseType="variant">
      <vt:variant>
        <vt:i4>2490430</vt:i4>
      </vt:variant>
      <vt:variant>
        <vt:i4>378</vt:i4>
      </vt:variant>
      <vt:variant>
        <vt:i4>0</vt:i4>
      </vt:variant>
      <vt:variant>
        <vt:i4>5</vt:i4>
      </vt:variant>
      <vt:variant>
        <vt:lpwstr>http://www.nhmrc.gov.au/book/australian-code-practice-care-and-use-animals-scientific-purposes</vt:lpwstr>
      </vt:variant>
      <vt:variant>
        <vt:lpwstr/>
      </vt:variant>
      <vt:variant>
        <vt:i4>2490430</vt:i4>
      </vt:variant>
      <vt:variant>
        <vt:i4>375</vt:i4>
      </vt:variant>
      <vt:variant>
        <vt:i4>0</vt:i4>
      </vt:variant>
      <vt:variant>
        <vt:i4>5</vt:i4>
      </vt:variant>
      <vt:variant>
        <vt:lpwstr>http://www.nhmrc.gov.au/book/australian-code-practice-care-and-use-animals-scientific-purposes</vt:lpwstr>
      </vt:variant>
      <vt:variant>
        <vt:lpwstr/>
      </vt:variant>
      <vt:variant>
        <vt:i4>65556</vt:i4>
      </vt:variant>
      <vt:variant>
        <vt:i4>372</vt:i4>
      </vt:variant>
      <vt:variant>
        <vt:i4>0</vt:i4>
      </vt:variant>
      <vt:variant>
        <vt:i4>5</vt:i4>
      </vt:variant>
      <vt:variant>
        <vt:lpwstr>http://www.nhmrc.gov.au/book/australian-code-practice-care-and-use-animals-scientific-purposes/section-2-responsibilities</vt:lpwstr>
      </vt:variant>
      <vt:variant>
        <vt:lpwstr/>
      </vt:variant>
      <vt:variant>
        <vt:i4>2490430</vt:i4>
      </vt:variant>
      <vt:variant>
        <vt:i4>369</vt:i4>
      </vt:variant>
      <vt:variant>
        <vt:i4>0</vt:i4>
      </vt:variant>
      <vt:variant>
        <vt:i4>5</vt:i4>
      </vt:variant>
      <vt:variant>
        <vt:lpwstr>http://www.nhmrc.gov.au/book/australian-code-practice-care-and-use-animals-scientific-purposes</vt:lpwstr>
      </vt:variant>
      <vt:variant>
        <vt:lpwstr/>
      </vt:variant>
      <vt:variant>
        <vt:i4>7143525</vt:i4>
      </vt:variant>
      <vt:variant>
        <vt:i4>270</vt:i4>
      </vt:variant>
      <vt:variant>
        <vt:i4>0</vt:i4>
      </vt:variant>
      <vt:variant>
        <vt:i4>5</vt:i4>
      </vt:variant>
      <vt:variant>
        <vt:lpwstr>http://www.nhmrc.gov.au/book/australian-code-practice-care-and-use-animals-scientific-purposes/section-1-governing</vt:lpwstr>
      </vt:variant>
      <vt:variant>
        <vt:lpwstr/>
      </vt:variant>
      <vt:variant>
        <vt:i4>6029328</vt:i4>
      </vt:variant>
      <vt:variant>
        <vt:i4>261</vt:i4>
      </vt:variant>
      <vt:variant>
        <vt:i4>0</vt:i4>
      </vt:variant>
      <vt:variant>
        <vt:i4>5</vt:i4>
      </vt:variant>
      <vt:variant>
        <vt:lpwstr>http://www.childrens-mercy.org/stats</vt:lpwstr>
      </vt:variant>
      <vt:variant>
        <vt:lpwstr/>
      </vt:variant>
      <vt:variant>
        <vt:i4>7012424</vt:i4>
      </vt:variant>
      <vt:variant>
        <vt:i4>36</vt:i4>
      </vt:variant>
      <vt:variant>
        <vt:i4>0</vt:i4>
      </vt:variant>
      <vt:variant>
        <vt:i4>5</vt:i4>
      </vt:variant>
      <vt:variant>
        <vt:lpwstr>mailto:DENR.WildlifeETHICSCommittee@sa.gov.au</vt:lpwstr>
      </vt:variant>
      <vt:variant>
        <vt:lpwstr/>
      </vt:variant>
      <vt:variant>
        <vt:i4>7208986</vt:i4>
      </vt:variant>
      <vt:variant>
        <vt:i4>30</vt:i4>
      </vt:variant>
      <vt:variant>
        <vt:i4>0</vt:i4>
      </vt:variant>
      <vt:variant>
        <vt:i4>5</vt:i4>
      </vt:variant>
      <vt:variant>
        <vt:lpwstr>mailto:Mary.Thorne@health.sa.gov.au</vt:lpwstr>
      </vt:variant>
      <vt:variant>
        <vt:lpwstr/>
      </vt:variant>
      <vt:variant>
        <vt:i4>2293844</vt:i4>
      </vt:variant>
      <vt:variant>
        <vt:i4>24</vt:i4>
      </vt:variant>
      <vt:variant>
        <vt:i4>0</vt:i4>
      </vt:variant>
      <vt:variant>
        <vt:i4>5</vt:i4>
      </vt:variant>
      <vt:variant>
        <vt:lpwstr>mailto:vetservices.aec@health.sa.gov.au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mailto:jenny.harvy@sa.gov.au</vt:lpwstr>
      </vt:variant>
      <vt:variant>
        <vt:lpwstr/>
      </vt:variant>
      <vt:variant>
        <vt:i4>1704057</vt:i4>
      </vt:variant>
      <vt:variant>
        <vt:i4>12</vt:i4>
      </vt:variant>
      <vt:variant>
        <vt:i4>0</vt:i4>
      </vt:variant>
      <vt:variant>
        <vt:i4>5</vt:i4>
      </vt:variant>
      <vt:variant>
        <vt:lpwstr>mailto:aersc@flinders.edu.au</vt:lpwstr>
      </vt:variant>
      <vt:variant>
        <vt:lpwstr/>
      </vt:variant>
      <vt:variant>
        <vt:i4>5570595</vt:i4>
      </vt:variant>
      <vt:variant>
        <vt:i4>6</vt:i4>
      </vt:variant>
      <vt:variant>
        <vt:i4>0</vt:i4>
      </vt:variant>
      <vt:variant>
        <vt:i4>5</vt:i4>
      </vt:variant>
      <vt:variant>
        <vt:lpwstr>mailto:awsc@flinders.edu.au</vt:lpwstr>
      </vt:variant>
      <vt:variant>
        <vt:lpwstr/>
      </vt:variant>
      <vt:variant>
        <vt:i4>6094914</vt:i4>
      </vt:variant>
      <vt:variant>
        <vt:i4>0</vt:i4>
      </vt:variant>
      <vt:variant>
        <vt:i4>0</vt:i4>
      </vt:variant>
      <vt:variant>
        <vt:i4>5</vt:i4>
      </vt:variant>
      <vt:variant>
        <vt:lpwstr>http://www.adelaide.edu.au/ethics/animal/guidelines/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AUSTRALIAN ANIMAL ETHICS</dc:title>
  <dc:creator>GTindall</dc:creator>
  <cp:lastModifiedBy>Neil Dear</cp:lastModifiedBy>
  <cp:revision>21</cp:revision>
  <cp:lastPrinted>2012-12-04T00:38:00Z</cp:lastPrinted>
  <dcterms:created xsi:type="dcterms:W3CDTF">2014-03-27T01:46:00Z</dcterms:created>
  <dcterms:modified xsi:type="dcterms:W3CDTF">2014-06-05T12:24:00Z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0x0101007210175CE7C3E846A4DC8C858EB05F5E</vt:lpwstr>
  </property>
</Properties>
</file>